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472DA" w14:textId="77777777" w:rsidR="00DD19BE" w:rsidRDefault="00DD19BE" w:rsidP="00DD19BE">
      <w:pPr>
        <w:spacing w:line="36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2º BACHILLERATO DIURNO</w:t>
      </w:r>
    </w:p>
    <w:p w14:paraId="31E6FC99" w14:textId="15F17BD6" w:rsidR="00DD19BE" w:rsidRPr="00BE65E3" w:rsidRDefault="00DD19BE" w:rsidP="00DD19BE">
      <w:pPr>
        <w:spacing w:line="360" w:lineRule="auto"/>
        <w:jc w:val="center"/>
        <w:rPr>
          <w:b/>
          <w:bCs/>
          <w:sz w:val="36"/>
          <w:szCs w:val="36"/>
        </w:rPr>
      </w:pPr>
      <w:r w:rsidRPr="00BE65E3">
        <w:rPr>
          <w:b/>
          <w:bCs/>
          <w:sz w:val="36"/>
          <w:szCs w:val="36"/>
        </w:rPr>
        <w:t>A</w:t>
      </w:r>
      <w:r w:rsidR="00F96DA1">
        <w:rPr>
          <w:b/>
          <w:bCs/>
          <w:sz w:val="36"/>
          <w:szCs w:val="36"/>
        </w:rPr>
        <w:t>NEXO</w:t>
      </w:r>
      <w:r w:rsidRPr="00BE65E3">
        <w:rPr>
          <w:b/>
          <w:bCs/>
          <w:sz w:val="36"/>
          <w:szCs w:val="36"/>
        </w:rPr>
        <w:t xml:space="preserve"> </w:t>
      </w:r>
    </w:p>
    <w:p w14:paraId="27B022D8" w14:textId="77777777" w:rsidR="009A62F1" w:rsidRPr="009A62F1" w:rsidRDefault="009A62F1" w:rsidP="009A62F1">
      <w:pPr>
        <w:suppressAutoHyphens/>
        <w:autoSpaceDN w:val="0"/>
        <w:spacing w:after="160" w:line="256" w:lineRule="auto"/>
        <w:ind w:left="426"/>
        <w:jc w:val="both"/>
        <w:textAlignment w:val="baseline"/>
        <w:rPr>
          <w:rFonts w:eastAsia="SimSun" w:cs="Calibri"/>
          <w:kern w:val="3"/>
        </w:rPr>
      </w:pPr>
      <w:r w:rsidRPr="009A62F1">
        <w:rPr>
          <w:rFonts w:eastAsia="SimSun" w:cs="Calibri"/>
          <w:kern w:val="3"/>
        </w:rPr>
        <w:t>Desde el Departamento de Inglés se primará el carácter continuo, formativo y diagnóstico de la tercera evaluación, tal y como se establece en la Instrucción de 23 de abril de 2020 relativa a las medidas a adoptar en el tercer trimestre del curso 2019/2020. Por ello, el tercer trimestre se organizará del siguiente modo:</w:t>
      </w:r>
    </w:p>
    <w:p w14:paraId="597E3268" w14:textId="4116613F" w:rsidR="009A62F1" w:rsidRPr="00F96DA1" w:rsidRDefault="009A62F1" w:rsidP="0033526A">
      <w:pPr>
        <w:numPr>
          <w:ilvl w:val="0"/>
          <w:numId w:val="5"/>
        </w:numPr>
        <w:suppressAutoHyphens/>
        <w:autoSpaceDN w:val="0"/>
        <w:spacing w:after="160" w:line="256" w:lineRule="auto"/>
        <w:jc w:val="both"/>
        <w:textAlignment w:val="baseline"/>
        <w:rPr>
          <w:rFonts w:eastAsia="SimSun"/>
          <w:kern w:val="3"/>
          <w:sz w:val="28"/>
          <w:szCs w:val="28"/>
          <w:lang w:eastAsia="en-US"/>
        </w:rPr>
      </w:pPr>
      <w:r w:rsidRPr="00F96DA1">
        <w:rPr>
          <w:rFonts w:eastAsia="SimSun"/>
          <w:kern w:val="3"/>
          <w:sz w:val="28"/>
          <w:szCs w:val="28"/>
          <w:lang w:eastAsia="en-US"/>
        </w:rPr>
        <w:t>CONTENIDOS</w:t>
      </w:r>
    </w:p>
    <w:p w14:paraId="5960ACA7" w14:textId="67B43BE4" w:rsidR="009A62F1" w:rsidRPr="00F96DA1" w:rsidRDefault="009A62F1" w:rsidP="009A62F1">
      <w:pPr>
        <w:suppressAutoHyphens/>
        <w:autoSpaceDN w:val="0"/>
        <w:spacing w:after="160" w:line="256" w:lineRule="auto"/>
        <w:ind w:firstLine="360"/>
        <w:jc w:val="both"/>
        <w:textAlignment w:val="baseline"/>
        <w:rPr>
          <w:rFonts w:eastAsia="SimSun"/>
          <w:b/>
          <w:bCs/>
          <w:kern w:val="3"/>
          <w:sz w:val="22"/>
          <w:szCs w:val="22"/>
          <w:lang w:eastAsia="en-US"/>
        </w:rPr>
      </w:pPr>
      <w:r w:rsidRPr="00F96DA1">
        <w:rPr>
          <w:rFonts w:eastAsia="SimSun"/>
          <w:b/>
          <w:bCs/>
          <w:kern w:val="3"/>
          <w:sz w:val="22"/>
          <w:szCs w:val="22"/>
          <w:lang w:eastAsia="en-US"/>
        </w:rPr>
        <w:t xml:space="preserve">1.1 </w:t>
      </w:r>
      <w:r w:rsidRPr="00F96DA1">
        <w:rPr>
          <w:rFonts w:eastAsia="SimSun"/>
          <w:b/>
          <w:bCs/>
          <w:kern w:val="3"/>
          <w:sz w:val="22"/>
          <w:szCs w:val="22"/>
          <w:lang w:eastAsia="en-US"/>
        </w:rPr>
        <w:t>ALUMNOS NO APROBADOS EN EVALUACIONES ANTERIORES</w:t>
      </w:r>
    </w:p>
    <w:p w14:paraId="6CCC5995" w14:textId="77777777" w:rsidR="009A62F1" w:rsidRPr="00F96DA1" w:rsidRDefault="009A62F1" w:rsidP="009A62F1">
      <w:pPr>
        <w:pStyle w:val="LO-normal"/>
        <w:ind w:left="340"/>
        <w:jc w:val="both"/>
        <w:rPr>
          <w:rFonts w:ascii="Times New Roman" w:hAnsi="Times New Roman" w:cs="Times New Roman"/>
          <w:lang w:eastAsia="en-US"/>
        </w:rPr>
      </w:pPr>
      <w:r w:rsidRPr="00F96DA1">
        <w:rPr>
          <w:rFonts w:ascii="Times New Roman" w:hAnsi="Times New Roman" w:cs="Times New Roman"/>
          <w:lang w:eastAsia="en-US"/>
        </w:rPr>
        <w:t>Afianzar contenidos básicos y las competencias lingüísticas asociadas a:</w:t>
      </w:r>
    </w:p>
    <w:p w14:paraId="76959DF0" w14:textId="77777777" w:rsidR="009A62F1" w:rsidRPr="00F96DA1" w:rsidRDefault="009A62F1" w:rsidP="009A62F1">
      <w:pPr>
        <w:pStyle w:val="LO-normal"/>
        <w:ind w:left="340"/>
        <w:jc w:val="both"/>
        <w:rPr>
          <w:rFonts w:ascii="Times New Roman" w:hAnsi="Times New Roman" w:cs="Times New Roman"/>
          <w:lang w:val="en-US" w:eastAsia="en-US"/>
        </w:rPr>
      </w:pPr>
      <w:r w:rsidRPr="00F96DA1">
        <w:rPr>
          <w:rFonts w:ascii="Times New Roman" w:hAnsi="Times New Roman" w:cs="Times New Roman"/>
          <w:lang w:val="en-US" w:eastAsia="en-US"/>
        </w:rPr>
        <w:t>Grammar: Tense review, relative clauses, modal verbs, the passive.</w:t>
      </w:r>
    </w:p>
    <w:p w14:paraId="64D90748" w14:textId="77777777" w:rsidR="009A62F1" w:rsidRPr="00F96DA1" w:rsidRDefault="009A62F1" w:rsidP="009A62F1">
      <w:pPr>
        <w:pStyle w:val="LO-normal"/>
        <w:ind w:left="340"/>
        <w:jc w:val="both"/>
        <w:rPr>
          <w:rFonts w:ascii="Times New Roman" w:hAnsi="Times New Roman" w:cs="Times New Roman"/>
          <w:lang w:val="en-US" w:eastAsia="en-US"/>
        </w:rPr>
      </w:pPr>
      <w:r w:rsidRPr="00F96DA1">
        <w:rPr>
          <w:rFonts w:ascii="Times New Roman" w:hAnsi="Times New Roman" w:cs="Times New Roman"/>
          <w:lang w:val="en-US" w:eastAsia="en-US"/>
        </w:rPr>
        <w:t>Vocabulary: the senses, adjectives and suffixes, world building, compound nouns, celebrations and festivals, crime and justice, idioms, noun suffixes, style, clothing adjectives + prepositions</w:t>
      </w:r>
    </w:p>
    <w:p w14:paraId="74F9422D" w14:textId="77777777" w:rsidR="009A62F1" w:rsidRPr="00F96DA1" w:rsidRDefault="009A62F1" w:rsidP="009A62F1">
      <w:pPr>
        <w:pStyle w:val="LO-normal"/>
        <w:ind w:left="340"/>
        <w:jc w:val="both"/>
        <w:rPr>
          <w:rFonts w:ascii="Times New Roman" w:hAnsi="Times New Roman" w:cs="Times New Roman"/>
          <w:lang w:val="en-US" w:eastAsia="en-US"/>
        </w:rPr>
      </w:pPr>
      <w:r w:rsidRPr="00F96DA1">
        <w:rPr>
          <w:rFonts w:ascii="Times New Roman" w:hAnsi="Times New Roman" w:cs="Times New Roman"/>
          <w:lang w:val="en-US" w:eastAsia="en-US"/>
        </w:rPr>
        <w:t>Speaking topics: Expressing personal feelings., asking for clarification, debating, giving a presentation.</w:t>
      </w:r>
    </w:p>
    <w:p w14:paraId="196C9D34" w14:textId="77777777" w:rsidR="009A62F1" w:rsidRPr="00F96DA1" w:rsidRDefault="009A62F1" w:rsidP="009A62F1">
      <w:pPr>
        <w:pStyle w:val="LO-normal"/>
        <w:ind w:left="340"/>
        <w:jc w:val="both"/>
        <w:rPr>
          <w:rFonts w:ascii="Times New Roman" w:hAnsi="Times New Roman" w:cs="Times New Roman"/>
          <w:lang w:val="en-US" w:eastAsia="en-US"/>
        </w:rPr>
      </w:pPr>
      <w:r w:rsidRPr="00F96DA1">
        <w:rPr>
          <w:rFonts w:ascii="Times New Roman" w:hAnsi="Times New Roman" w:cs="Times New Roman"/>
          <w:lang w:val="en-US" w:eastAsia="en-US"/>
        </w:rPr>
        <w:t>Reading comprehension: Identifying paragraph topics, understanding the gist, answering questions in your own words, scanning.</w:t>
      </w:r>
    </w:p>
    <w:p w14:paraId="76D79A3F" w14:textId="3DE5A32E" w:rsidR="009A62F1" w:rsidRPr="00F96DA1" w:rsidRDefault="009A62F1" w:rsidP="009A62F1">
      <w:pPr>
        <w:pStyle w:val="LO-normal"/>
        <w:ind w:left="340"/>
        <w:jc w:val="both"/>
        <w:rPr>
          <w:rFonts w:ascii="Times New Roman" w:hAnsi="Times New Roman" w:cs="Times New Roman"/>
          <w:lang w:val="en-US" w:eastAsia="en-US"/>
        </w:rPr>
      </w:pPr>
      <w:r w:rsidRPr="00F96DA1">
        <w:rPr>
          <w:rFonts w:ascii="Times New Roman" w:hAnsi="Times New Roman" w:cs="Times New Roman"/>
          <w:lang w:val="en-US" w:eastAsia="en-US"/>
        </w:rPr>
        <w:t>Writing: Writing a report, linkers of reason and result, linkers of addition and contrast, adjective order.</w:t>
      </w:r>
    </w:p>
    <w:p w14:paraId="06C0683C" w14:textId="77777777" w:rsidR="00F96DA1" w:rsidRPr="00F96DA1" w:rsidRDefault="00F96DA1" w:rsidP="009A62F1">
      <w:pPr>
        <w:widowControl w:val="0"/>
        <w:suppressAutoHyphens/>
        <w:autoSpaceDN w:val="0"/>
        <w:spacing w:after="160" w:line="256" w:lineRule="auto"/>
        <w:ind w:firstLine="340"/>
        <w:jc w:val="both"/>
        <w:textAlignment w:val="baseline"/>
        <w:rPr>
          <w:rFonts w:eastAsia="SimSun"/>
          <w:b/>
          <w:bCs/>
          <w:kern w:val="3"/>
          <w:sz w:val="22"/>
          <w:szCs w:val="22"/>
          <w:lang w:eastAsia="en-US"/>
        </w:rPr>
      </w:pPr>
    </w:p>
    <w:p w14:paraId="26707847" w14:textId="3CCC5AB3" w:rsidR="009A62F1" w:rsidRPr="00F96DA1" w:rsidRDefault="009A62F1" w:rsidP="009A62F1">
      <w:pPr>
        <w:widowControl w:val="0"/>
        <w:suppressAutoHyphens/>
        <w:autoSpaceDN w:val="0"/>
        <w:spacing w:after="160" w:line="256" w:lineRule="auto"/>
        <w:ind w:firstLine="340"/>
        <w:jc w:val="both"/>
        <w:textAlignment w:val="baseline"/>
        <w:rPr>
          <w:rFonts w:eastAsia="SimSun"/>
          <w:b/>
          <w:bCs/>
          <w:kern w:val="3"/>
          <w:sz w:val="22"/>
          <w:szCs w:val="22"/>
          <w:lang w:eastAsia="en-US"/>
        </w:rPr>
      </w:pPr>
      <w:r w:rsidRPr="00F96DA1">
        <w:rPr>
          <w:rFonts w:eastAsia="SimSun"/>
          <w:b/>
          <w:bCs/>
          <w:kern w:val="3"/>
          <w:sz w:val="22"/>
          <w:szCs w:val="22"/>
          <w:lang w:eastAsia="en-US"/>
        </w:rPr>
        <w:t xml:space="preserve">1.2 </w:t>
      </w:r>
      <w:r w:rsidRPr="00F96DA1">
        <w:rPr>
          <w:rFonts w:eastAsia="SimSun"/>
          <w:b/>
          <w:bCs/>
          <w:kern w:val="3"/>
          <w:sz w:val="22"/>
          <w:szCs w:val="22"/>
          <w:lang w:eastAsia="en-US"/>
        </w:rPr>
        <w:t>ALUMNOS APROBADOS EN EVALUACIONES ANTERIORES</w:t>
      </w:r>
    </w:p>
    <w:p w14:paraId="43C30346" w14:textId="77777777" w:rsidR="009A62F1" w:rsidRPr="00F96DA1" w:rsidRDefault="009A62F1" w:rsidP="0033526A">
      <w:pPr>
        <w:pStyle w:val="LO-normal"/>
        <w:ind w:left="340" w:firstLine="170"/>
        <w:jc w:val="both"/>
        <w:rPr>
          <w:rFonts w:ascii="Times New Roman" w:hAnsi="Times New Roman" w:cs="Times New Roman"/>
          <w:lang w:eastAsia="en-US"/>
        </w:rPr>
      </w:pPr>
      <w:r w:rsidRPr="00F96DA1">
        <w:rPr>
          <w:rFonts w:ascii="Times New Roman" w:hAnsi="Times New Roman" w:cs="Times New Roman"/>
          <w:lang w:eastAsia="en-US"/>
        </w:rPr>
        <w:t>Los contenidos a continuación, y sus competencias asociadas, serán objeto de ampliación durante el tercer trimestre, no evaluables, aunque tenidos en cuenta, en todo caso, para mejorar la calificación:</w:t>
      </w:r>
    </w:p>
    <w:p w14:paraId="2B617936" w14:textId="77777777" w:rsidR="009A62F1" w:rsidRPr="00F96DA1" w:rsidRDefault="009A62F1" w:rsidP="0033526A">
      <w:pPr>
        <w:pStyle w:val="LO-normal"/>
        <w:ind w:left="340"/>
        <w:jc w:val="both"/>
        <w:rPr>
          <w:rFonts w:ascii="Times New Roman" w:hAnsi="Times New Roman" w:cs="Times New Roman"/>
          <w:lang w:val="en-US" w:eastAsia="en-US"/>
        </w:rPr>
      </w:pPr>
      <w:r w:rsidRPr="00F96DA1">
        <w:rPr>
          <w:rFonts w:ascii="Times New Roman" w:hAnsi="Times New Roman" w:cs="Times New Roman"/>
          <w:lang w:val="en-US" w:eastAsia="en-US"/>
        </w:rPr>
        <w:t>Grammar: Conditionals, mixed conditionals, reported speech, reporting verbs.</w:t>
      </w:r>
    </w:p>
    <w:p w14:paraId="5573CBDB" w14:textId="77777777" w:rsidR="009A62F1" w:rsidRPr="00F96DA1" w:rsidRDefault="009A62F1" w:rsidP="0033526A">
      <w:pPr>
        <w:pStyle w:val="LO-normal"/>
        <w:ind w:left="340"/>
        <w:jc w:val="both"/>
        <w:rPr>
          <w:rFonts w:ascii="Times New Roman" w:hAnsi="Times New Roman" w:cs="Times New Roman"/>
          <w:lang w:val="en-US" w:eastAsia="en-US"/>
        </w:rPr>
      </w:pPr>
      <w:r w:rsidRPr="00F96DA1">
        <w:rPr>
          <w:rFonts w:ascii="Times New Roman" w:hAnsi="Times New Roman" w:cs="Times New Roman"/>
          <w:lang w:val="en-US" w:eastAsia="en-US"/>
        </w:rPr>
        <w:t xml:space="preserve">Vocabulary: values, phrasal verbs and synonyms, negative prefixes., food, </w:t>
      </w:r>
      <w:proofErr w:type="spellStart"/>
      <w:r w:rsidRPr="00F96DA1">
        <w:rPr>
          <w:rFonts w:ascii="Times New Roman" w:hAnsi="Times New Roman" w:cs="Times New Roman"/>
          <w:lang w:val="en-US" w:eastAsia="en-US"/>
        </w:rPr>
        <w:t>ing</w:t>
      </w:r>
      <w:proofErr w:type="spellEnd"/>
      <w:r w:rsidRPr="00F96DA1">
        <w:rPr>
          <w:rFonts w:ascii="Times New Roman" w:hAnsi="Times New Roman" w:cs="Times New Roman"/>
          <w:lang w:val="en-US" w:eastAsia="en-US"/>
        </w:rPr>
        <w:t xml:space="preserve"> form/to infinitive.</w:t>
      </w:r>
    </w:p>
    <w:p w14:paraId="56607616" w14:textId="77777777" w:rsidR="009A62F1" w:rsidRPr="00F96DA1" w:rsidRDefault="009A62F1" w:rsidP="0033526A">
      <w:pPr>
        <w:pStyle w:val="LO-normal"/>
        <w:ind w:left="340"/>
        <w:jc w:val="both"/>
        <w:rPr>
          <w:rFonts w:ascii="Times New Roman" w:hAnsi="Times New Roman" w:cs="Times New Roman"/>
          <w:lang w:val="en-US" w:eastAsia="en-US"/>
        </w:rPr>
      </w:pPr>
      <w:r w:rsidRPr="00F96DA1">
        <w:rPr>
          <w:rFonts w:ascii="Times New Roman" w:hAnsi="Times New Roman" w:cs="Times New Roman"/>
          <w:lang w:val="en-US" w:eastAsia="en-US"/>
        </w:rPr>
        <w:t>Speaking: thinking beyond the picture, comparing photos.</w:t>
      </w:r>
    </w:p>
    <w:p w14:paraId="4D9F088D" w14:textId="77777777" w:rsidR="009A62F1" w:rsidRPr="00F96DA1" w:rsidRDefault="009A62F1" w:rsidP="0033526A">
      <w:pPr>
        <w:pStyle w:val="LO-normal"/>
        <w:ind w:left="340"/>
        <w:jc w:val="both"/>
        <w:rPr>
          <w:rFonts w:ascii="Times New Roman" w:hAnsi="Times New Roman" w:cs="Times New Roman"/>
          <w:lang w:val="en-US" w:eastAsia="en-US"/>
        </w:rPr>
      </w:pPr>
      <w:r w:rsidRPr="00F96DA1">
        <w:rPr>
          <w:rFonts w:ascii="Times New Roman" w:hAnsi="Times New Roman" w:cs="Times New Roman"/>
          <w:lang w:val="en-US" w:eastAsia="en-US"/>
        </w:rPr>
        <w:t>Reading: Writing a summary, answering multiple choice questions.</w:t>
      </w:r>
    </w:p>
    <w:p w14:paraId="2B35880B" w14:textId="26B4721C" w:rsidR="009A62F1" w:rsidRPr="00F96DA1" w:rsidRDefault="009A62F1" w:rsidP="0033526A">
      <w:pPr>
        <w:pStyle w:val="Sinespaciado"/>
        <w:ind w:left="340"/>
        <w:rPr>
          <w:lang w:val="en-US" w:eastAsia="en-US"/>
        </w:rPr>
      </w:pPr>
      <w:r w:rsidRPr="00F96DA1">
        <w:rPr>
          <w:lang w:val="en-US" w:eastAsia="en-US"/>
        </w:rPr>
        <w:t>Writing: writing a formal email or letter. Formal language, writing an informal email, adverbs of degree.</w:t>
      </w:r>
    </w:p>
    <w:p w14:paraId="78EC4FEA" w14:textId="77777777" w:rsidR="0033526A" w:rsidRPr="00F96DA1" w:rsidRDefault="0033526A" w:rsidP="0033526A">
      <w:pPr>
        <w:widowControl w:val="0"/>
        <w:suppressAutoHyphens/>
        <w:autoSpaceDN w:val="0"/>
        <w:spacing w:after="160" w:line="256" w:lineRule="auto"/>
        <w:ind w:left="340"/>
        <w:jc w:val="both"/>
        <w:textAlignment w:val="baseline"/>
        <w:rPr>
          <w:lang w:eastAsia="en-US"/>
        </w:rPr>
      </w:pPr>
    </w:p>
    <w:p w14:paraId="4BEFB909" w14:textId="583678FD" w:rsidR="0033526A" w:rsidRPr="00F96DA1" w:rsidRDefault="0033526A" w:rsidP="0033526A">
      <w:pPr>
        <w:pStyle w:val="Prrafodelista"/>
        <w:suppressAutoHyphens/>
        <w:autoSpaceDN w:val="0"/>
        <w:spacing w:after="160" w:line="256" w:lineRule="auto"/>
        <w:ind w:left="0" w:firstLine="340"/>
        <w:textAlignment w:val="baseline"/>
        <w:rPr>
          <w:rFonts w:eastAsia="SimSun" w:cs="Calibri"/>
          <w:kern w:val="3"/>
          <w:u w:val="single"/>
        </w:rPr>
      </w:pPr>
      <w:r w:rsidRPr="00F96DA1">
        <w:rPr>
          <w:rFonts w:eastAsia="SimSun" w:cs="Calibri"/>
          <w:b/>
          <w:bCs/>
          <w:kern w:val="3"/>
          <w:sz w:val="28"/>
          <w:szCs w:val="28"/>
          <w:u w:val="single"/>
        </w:rPr>
        <w:t xml:space="preserve">2. </w:t>
      </w:r>
      <w:r w:rsidR="00F96DA1" w:rsidRPr="00F96DA1">
        <w:rPr>
          <w:rFonts w:eastAsia="SimSun" w:cs="Calibri"/>
          <w:b/>
          <w:bCs/>
          <w:kern w:val="3"/>
          <w:sz w:val="28"/>
          <w:szCs w:val="28"/>
          <w:u w:val="single"/>
        </w:rPr>
        <w:t>CRITERIOS DE EVALUACIÓN</w:t>
      </w:r>
    </w:p>
    <w:p w14:paraId="469A7D64" w14:textId="77777777" w:rsidR="0033526A" w:rsidRPr="00F96DA1" w:rsidRDefault="0033526A" w:rsidP="0033526A">
      <w:pPr>
        <w:suppressAutoHyphens/>
        <w:autoSpaceDN w:val="0"/>
        <w:spacing w:line="256" w:lineRule="auto"/>
        <w:ind w:left="426"/>
        <w:jc w:val="both"/>
        <w:textAlignment w:val="baseline"/>
        <w:rPr>
          <w:rFonts w:eastAsia="SimSun" w:cs="Calibri"/>
          <w:b/>
          <w:bCs/>
          <w:kern w:val="3"/>
        </w:rPr>
      </w:pPr>
      <w:r w:rsidRPr="00F96DA1">
        <w:rPr>
          <w:rFonts w:eastAsia="SimSun" w:cs="Calibri"/>
          <w:b/>
          <w:bCs/>
          <w:kern w:val="3"/>
        </w:rPr>
        <w:t>2.1 ALUMNOS NO APROBADOS EN EVALUACIONES ANTERIORES</w:t>
      </w:r>
    </w:p>
    <w:p w14:paraId="2FC93581" w14:textId="77777777" w:rsidR="0033526A" w:rsidRPr="00F96DA1" w:rsidRDefault="0033526A" w:rsidP="0033526A">
      <w:pPr>
        <w:pStyle w:val="LO-normal"/>
        <w:ind w:left="426"/>
        <w:jc w:val="both"/>
        <w:rPr>
          <w:lang w:eastAsia="en-US"/>
        </w:rPr>
      </w:pPr>
      <w:r w:rsidRPr="00F96DA1">
        <w:tab/>
        <w:t xml:space="preserve">Los alumnos que hayan obtenido una calificación inferior a 5 en la segunda evaluación deberán estudiar los resúmenes gramaticales facilitados a lo largo del curso, así como realizar las tareas de consolidación de los contenidos especificados y las pruebas evaluables diseñadas para recuperar la asignatura. </w:t>
      </w:r>
    </w:p>
    <w:p w14:paraId="551656FA" w14:textId="77777777" w:rsidR="0033526A" w:rsidRPr="00F96DA1" w:rsidRDefault="0033526A" w:rsidP="0033526A">
      <w:pPr>
        <w:spacing w:before="240"/>
        <w:ind w:left="426"/>
        <w:rPr>
          <w:rFonts w:eastAsia="SimSun" w:cs="Calibri"/>
          <w:b/>
          <w:bCs/>
          <w:kern w:val="3"/>
        </w:rPr>
      </w:pPr>
      <w:r w:rsidRPr="00F96DA1">
        <w:rPr>
          <w:rFonts w:eastAsia="SimSun" w:cs="Calibri"/>
          <w:b/>
          <w:bCs/>
          <w:kern w:val="3"/>
        </w:rPr>
        <w:t>2.2 ALUMNOS APROBADOS EN EVALUACIONES ANTERIORES</w:t>
      </w:r>
    </w:p>
    <w:p w14:paraId="551388BD" w14:textId="77777777" w:rsidR="0033526A" w:rsidRPr="0033526A" w:rsidRDefault="0033526A" w:rsidP="0033526A">
      <w:pPr>
        <w:pStyle w:val="LO-normal"/>
        <w:ind w:left="426"/>
        <w:jc w:val="both"/>
        <w:rPr>
          <w:lang w:eastAsia="en-US"/>
        </w:rPr>
      </w:pPr>
      <w:r w:rsidRPr="00F96DA1">
        <w:tab/>
        <w:t>Los alumnos que hayan obtenido una calificación igual o superior a 5 en la segunda evaluación, deberán estudiar los resúmenes gramaticales facilitados a lo largo del curso, así como realizar las tareas de consolidación de los contenidos especificados y las pruebas evaluables diseñadas para mejorar su calificación final.</w:t>
      </w:r>
    </w:p>
    <w:p w14:paraId="6971A548" w14:textId="77777777" w:rsidR="0033526A" w:rsidRPr="0033526A" w:rsidRDefault="0033526A" w:rsidP="0033526A">
      <w:pPr>
        <w:rPr>
          <w:rFonts w:eastAsia="Calibri" w:cs="Calibri"/>
        </w:rPr>
      </w:pPr>
    </w:p>
    <w:sectPr w:rsidR="0033526A" w:rsidRPr="0033526A" w:rsidSect="00DD19BE">
      <w:footerReference w:type="even" r:id="rId7"/>
      <w:footerReference w:type="default" r:id="rId8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C730AB" w14:textId="77777777" w:rsidR="00B67873" w:rsidRDefault="00B67873">
      <w:r>
        <w:separator/>
      </w:r>
    </w:p>
  </w:endnote>
  <w:endnote w:type="continuationSeparator" w:id="0">
    <w:p w14:paraId="79DEA708" w14:textId="77777777" w:rsidR="00B67873" w:rsidRDefault="00B67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3B5DA4" w14:textId="77777777" w:rsidR="00DD19BE" w:rsidRDefault="00DD19BE" w:rsidP="00DD19B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1842C87" w14:textId="77777777" w:rsidR="00DD19BE" w:rsidRDefault="00DD19BE" w:rsidP="00DD19BE">
    <w:pPr>
      <w:pStyle w:val="Piedepgina"/>
      <w:ind w:right="360"/>
    </w:pPr>
  </w:p>
  <w:p w14:paraId="66AD099D" w14:textId="77777777" w:rsidR="00DD19BE" w:rsidRDefault="00DD19B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D88EC" w14:textId="77777777" w:rsidR="00DD19BE" w:rsidRDefault="00DD19BE" w:rsidP="00DD19B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F2AC7E" w14:textId="77777777" w:rsidR="00B67873" w:rsidRDefault="00B67873">
      <w:r>
        <w:separator/>
      </w:r>
    </w:p>
  </w:footnote>
  <w:footnote w:type="continuationSeparator" w:id="0">
    <w:p w14:paraId="13E78244" w14:textId="77777777" w:rsidR="00B67873" w:rsidRDefault="00B678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FA4B73"/>
    <w:multiLevelType w:val="hybridMultilevel"/>
    <w:tmpl w:val="167ABFFE"/>
    <w:lvl w:ilvl="0" w:tplc="1F9C22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30556"/>
    <w:multiLevelType w:val="multilevel"/>
    <w:tmpl w:val="66788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D5E2779"/>
    <w:multiLevelType w:val="multilevel"/>
    <w:tmpl w:val="0BF657EE"/>
    <w:styleLink w:val="WWNum2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" w15:restartNumberingAfterBreak="0">
    <w:nsid w:val="4ECF270A"/>
    <w:multiLevelType w:val="hybridMultilevel"/>
    <w:tmpl w:val="FB7EC7A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2"/>
    <w:lvlOverride w:ilvl="0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BE"/>
    <w:rsid w:val="0033526A"/>
    <w:rsid w:val="006D6C6F"/>
    <w:rsid w:val="009A62F1"/>
    <w:rsid w:val="00B67873"/>
    <w:rsid w:val="00DD19BE"/>
    <w:rsid w:val="00F9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4E939"/>
  <w15:chartTrackingRefBased/>
  <w15:docId w15:val="{933D86C0-067F-46C4-A10C-374E0669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9BE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iedepginaCar">
    <w:name w:val="Pie de página Car"/>
    <w:link w:val="Piedepgina"/>
    <w:locked/>
    <w:rsid w:val="00DD19BE"/>
    <w:rPr>
      <w:sz w:val="24"/>
      <w:szCs w:val="24"/>
    </w:rPr>
  </w:style>
  <w:style w:type="paragraph" w:styleId="Piedepgina">
    <w:name w:val="footer"/>
    <w:basedOn w:val="Normal"/>
    <w:link w:val="PiedepginaCar"/>
    <w:rsid w:val="00DD19BE"/>
    <w:pPr>
      <w:tabs>
        <w:tab w:val="center" w:pos="4252"/>
        <w:tab w:val="right" w:pos="8504"/>
      </w:tabs>
    </w:pPr>
    <w:rPr>
      <w:rFonts w:ascii="Calibri" w:eastAsia="Calibri" w:hAnsi="Calibri"/>
      <w:lang w:eastAsia="en-US"/>
    </w:rPr>
  </w:style>
  <w:style w:type="character" w:customStyle="1" w:styleId="PiedepginaCar1">
    <w:name w:val="Pie de página Car1"/>
    <w:uiPriority w:val="99"/>
    <w:semiHidden/>
    <w:rsid w:val="00DD19B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DD19BE"/>
  </w:style>
  <w:style w:type="paragraph" w:customStyle="1" w:styleId="LO-normal">
    <w:name w:val="LO-normal"/>
    <w:qFormat/>
    <w:rsid w:val="00DD19BE"/>
    <w:rPr>
      <w:rFonts w:cs="Calibri"/>
      <w:sz w:val="22"/>
      <w:szCs w:val="22"/>
    </w:rPr>
  </w:style>
  <w:style w:type="numbering" w:customStyle="1" w:styleId="WWNum2">
    <w:name w:val="WWNum2"/>
    <w:basedOn w:val="Sinlista"/>
    <w:rsid w:val="00DD19BE"/>
    <w:pPr>
      <w:numPr>
        <w:numId w:val="2"/>
      </w:numPr>
    </w:pPr>
  </w:style>
  <w:style w:type="paragraph" w:customStyle="1" w:styleId="Standard">
    <w:name w:val="Standard"/>
    <w:rsid w:val="00DD19BE"/>
    <w:pPr>
      <w:suppressAutoHyphens/>
      <w:autoSpaceDN w:val="0"/>
      <w:spacing w:after="160" w:line="256" w:lineRule="auto"/>
      <w:textAlignment w:val="baseline"/>
    </w:pPr>
    <w:rPr>
      <w:rFonts w:eastAsia="SimSun" w:cs="Tahoma"/>
      <w:kern w:val="3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9A62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inespaciado">
    <w:name w:val="No Spacing"/>
    <w:uiPriority w:val="1"/>
    <w:qFormat/>
    <w:rsid w:val="0033526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385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María Valverde</dc:creator>
  <cp:keywords/>
  <dc:description/>
  <cp:lastModifiedBy>José María Valverde</cp:lastModifiedBy>
  <cp:revision>2</cp:revision>
  <dcterms:created xsi:type="dcterms:W3CDTF">2020-05-07T11:43:00Z</dcterms:created>
  <dcterms:modified xsi:type="dcterms:W3CDTF">2020-05-07T11:43:00Z</dcterms:modified>
</cp:coreProperties>
</file>