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035" w:rsidRDefault="00BE6035" w:rsidP="0090215E">
      <w:pPr>
        <w:spacing w:after="0" w:line="360" w:lineRule="auto"/>
        <w:rPr>
          <w:rFonts w:asciiTheme="minorHAnsi" w:hAnsiTheme="minorHAnsi" w:cstheme="minorHAnsi"/>
          <w:b/>
        </w:rPr>
      </w:pPr>
      <w:r>
        <w:rPr>
          <w:rFonts w:asciiTheme="minorHAnsi" w:hAnsiTheme="minorHAnsi" w:cstheme="minorHAnsi"/>
          <w:b/>
        </w:rPr>
        <w:t>ELEMENTOS CURRICULARES ESENCIALES</w:t>
      </w:r>
    </w:p>
    <w:p w:rsidR="0028037E" w:rsidRDefault="0028037E" w:rsidP="0028037E">
      <w:pPr>
        <w:spacing w:after="0" w:line="360" w:lineRule="auto"/>
        <w:rPr>
          <w:rFonts w:asciiTheme="minorHAnsi" w:hAnsiTheme="minorHAnsi" w:cstheme="minorHAnsi"/>
          <w:b/>
        </w:rPr>
      </w:pPr>
      <w:r>
        <w:rPr>
          <w:rFonts w:asciiTheme="minorHAnsi" w:hAnsiTheme="minorHAnsi" w:cstheme="minorHAnsi"/>
          <w:b/>
        </w:rPr>
        <w:t xml:space="preserve">2º de BACHILLERATO PERSONAS ADULTAS </w:t>
      </w:r>
      <w:r w:rsidR="00381D81" w:rsidRPr="0090215E">
        <w:rPr>
          <w:rFonts w:asciiTheme="minorHAnsi" w:hAnsiTheme="minorHAnsi" w:cstheme="minorHAnsi"/>
          <w:b/>
        </w:rPr>
        <w:t>(horario vespertino/nocturno)</w:t>
      </w:r>
    </w:p>
    <w:p w:rsidR="0090215E" w:rsidRPr="00A302B0" w:rsidRDefault="0090215E" w:rsidP="0028037E">
      <w:pPr>
        <w:spacing w:after="0" w:line="360" w:lineRule="auto"/>
        <w:rPr>
          <w:rFonts w:asciiTheme="minorHAnsi" w:hAnsiTheme="minorHAnsi" w:cstheme="minorHAnsi"/>
          <w:b/>
        </w:rPr>
      </w:pPr>
      <w:r w:rsidRPr="00A302B0">
        <w:rPr>
          <w:rFonts w:asciiTheme="minorHAnsi" w:hAnsiTheme="minorHAnsi" w:cstheme="minorHAnsi"/>
        </w:rPr>
        <w:t xml:space="preserve">Afianzar </w:t>
      </w:r>
      <w:r w:rsidRPr="00A302B0">
        <w:rPr>
          <w:rFonts w:asciiTheme="minorHAnsi" w:hAnsiTheme="minorHAnsi" w:cstheme="minorHAnsi"/>
          <w:b/>
        </w:rPr>
        <w:t>contenidos básicos y las competencias lingüísticas asociadas</w:t>
      </w:r>
      <w:r w:rsidRPr="00A302B0">
        <w:rPr>
          <w:rFonts w:asciiTheme="minorHAnsi" w:hAnsiTheme="minorHAnsi" w:cstheme="minorHAnsi"/>
        </w:rPr>
        <w:t>:</w:t>
      </w:r>
    </w:p>
    <w:p w:rsidR="0028037E" w:rsidRPr="0028037E" w:rsidRDefault="0028037E" w:rsidP="0028037E">
      <w:pPr>
        <w:spacing w:after="0" w:line="360" w:lineRule="auto"/>
        <w:rPr>
          <w:rFonts w:asciiTheme="minorHAnsi" w:hAnsiTheme="minorHAnsi" w:cstheme="minorHAnsi"/>
          <w:lang w:val="en-GB"/>
        </w:rPr>
      </w:pPr>
      <w:r>
        <w:rPr>
          <w:rFonts w:asciiTheme="minorHAnsi" w:hAnsiTheme="minorHAnsi" w:cstheme="minorHAnsi"/>
          <w:b/>
          <w:lang w:val="en-GB"/>
        </w:rPr>
        <w:t xml:space="preserve">. </w:t>
      </w:r>
      <w:r w:rsidR="0090215E" w:rsidRPr="0028037E">
        <w:rPr>
          <w:rFonts w:asciiTheme="minorHAnsi" w:hAnsiTheme="minorHAnsi" w:cstheme="minorHAnsi"/>
          <w:b/>
          <w:lang w:val="en-GB"/>
        </w:rPr>
        <w:t>GRAMMAR</w:t>
      </w:r>
      <w:r w:rsidR="0090215E" w:rsidRPr="0028037E">
        <w:rPr>
          <w:rFonts w:asciiTheme="minorHAnsi" w:hAnsiTheme="minorHAnsi" w:cstheme="minorHAnsi"/>
          <w:lang w:val="en-GB"/>
        </w:rPr>
        <w:t xml:space="preserve">: </w:t>
      </w:r>
      <w:r w:rsidRPr="0028037E">
        <w:rPr>
          <w:rFonts w:asciiTheme="minorHAnsi" w:hAnsiTheme="minorHAnsi" w:cstheme="minorHAnsi"/>
          <w:lang w:val="en-GB"/>
        </w:rPr>
        <w:t>Present Simple and Continuous, Frequency adverbs, State Verbs, Interrogative Structures, Past Simple, Habits, Order of Adjectives in Noun Phrase, Past Simple and Continuous, Comparison and other Adjectival Structures (too, not enough), Present Perfect, Passive Voice, Modals and Perfect Modals, Past Perfect and Continuous, Will, Would, Shall, Shou</w:t>
      </w:r>
      <w:r w:rsidR="00A302B0">
        <w:rPr>
          <w:rFonts w:asciiTheme="minorHAnsi" w:hAnsiTheme="minorHAnsi" w:cstheme="minorHAnsi"/>
          <w:lang w:val="en-GB"/>
        </w:rPr>
        <w:t>ld, Had Better, Reported Speech (Units 1-3)</w:t>
      </w:r>
      <w:bookmarkStart w:id="0" w:name="_GoBack"/>
      <w:bookmarkEnd w:id="0"/>
    </w:p>
    <w:p w:rsidR="0090215E" w:rsidRPr="008926EF" w:rsidRDefault="0090215E" w:rsidP="0090215E">
      <w:pPr>
        <w:numPr>
          <w:ilvl w:val="0"/>
          <w:numId w:val="1"/>
        </w:numPr>
        <w:spacing w:after="0" w:line="360" w:lineRule="auto"/>
        <w:ind w:left="0"/>
        <w:rPr>
          <w:rFonts w:asciiTheme="minorHAnsi" w:hAnsiTheme="minorHAnsi" w:cstheme="minorHAnsi"/>
          <w:lang w:val="en-GB"/>
        </w:rPr>
      </w:pPr>
      <w:r w:rsidRPr="008926EF">
        <w:rPr>
          <w:rFonts w:asciiTheme="minorHAnsi" w:hAnsiTheme="minorHAnsi" w:cstheme="minorHAnsi"/>
          <w:b/>
          <w:lang w:val="en-GB"/>
        </w:rPr>
        <w:t>VOCABULARY</w:t>
      </w:r>
      <w:r w:rsidRPr="008926EF">
        <w:rPr>
          <w:rFonts w:asciiTheme="minorHAnsi" w:hAnsiTheme="minorHAnsi" w:cstheme="minorHAnsi"/>
          <w:lang w:val="en-GB"/>
        </w:rPr>
        <w:t xml:space="preserve">: </w:t>
      </w:r>
      <w:r w:rsidR="003271DC">
        <w:rPr>
          <w:rFonts w:asciiTheme="minorHAnsi" w:hAnsiTheme="minorHAnsi" w:cstheme="minorHAnsi"/>
          <w:lang w:val="en-GB"/>
        </w:rPr>
        <w:t xml:space="preserve">Corresponding to Units </w:t>
      </w:r>
      <w:r w:rsidR="00D823EB">
        <w:rPr>
          <w:rFonts w:asciiTheme="minorHAnsi" w:hAnsiTheme="minorHAnsi" w:cstheme="minorHAnsi"/>
          <w:lang w:val="en-GB"/>
        </w:rPr>
        <w:t>1-2 and 3-4 Documents on Moodle, re</w:t>
      </w:r>
      <w:r w:rsidR="00D47036">
        <w:rPr>
          <w:rFonts w:asciiTheme="minorHAnsi" w:hAnsiTheme="minorHAnsi" w:cstheme="minorHAnsi"/>
          <w:lang w:val="en-GB"/>
        </w:rPr>
        <w:t xml:space="preserve">lated to Reading Tests also on </w:t>
      </w:r>
      <w:r w:rsidR="00D823EB">
        <w:rPr>
          <w:rFonts w:asciiTheme="minorHAnsi" w:hAnsiTheme="minorHAnsi" w:cstheme="minorHAnsi"/>
          <w:lang w:val="en-GB"/>
        </w:rPr>
        <w:t>Moodle.</w:t>
      </w:r>
    </w:p>
    <w:p w:rsidR="003271DC" w:rsidRPr="003271DC" w:rsidRDefault="008926EF" w:rsidP="003271DC">
      <w:pPr>
        <w:numPr>
          <w:ilvl w:val="0"/>
          <w:numId w:val="1"/>
        </w:numPr>
        <w:spacing w:after="0" w:line="360" w:lineRule="auto"/>
        <w:rPr>
          <w:rFonts w:asciiTheme="minorHAnsi" w:hAnsiTheme="minorHAnsi" w:cstheme="minorHAnsi"/>
          <w:smallCaps/>
          <w:lang w:val="en-GB"/>
        </w:rPr>
      </w:pPr>
      <w:r>
        <w:rPr>
          <w:rFonts w:asciiTheme="minorHAnsi" w:hAnsiTheme="minorHAnsi" w:cstheme="minorHAnsi"/>
          <w:b/>
          <w:lang w:val="en-GB"/>
        </w:rPr>
        <w:t>LISTENING</w:t>
      </w:r>
      <w:r w:rsidRPr="008926EF">
        <w:rPr>
          <w:rFonts w:asciiTheme="minorHAnsi" w:hAnsiTheme="minorHAnsi" w:cstheme="minorHAnsi"/>
          <w:lang w:val="en-GB"/>
        </w:rPr>
        <w:t>:</w:t>
      </w:r>
      <w:r w:rsidR="003271DC">
        <w:rPr>
          <w:rFonts w:asciiTheme="minorHAnsi" w:hAnsiTheme="minorHAnsi" w:cstheme="minorHAnsi"/>
          <w:lang w:val="en-GB"/>
        </w:rPr>
        <w:t xml:space="preserve">GENERAL ENGLISH,PERSONAL INTRODUCTION , </w:t>
      </w:r>
      <w:r w:rsidR="003271DC">
        <w:rPr>
          <w:rFonts w:asciiTheme="minorHAnsi" w:hAnsiTheme="minorHAnsi" w:cstheme="minorHAnsi"/>
          <w:smallCaps/>
          <w:lang w:val="en-GB"/>
        </w:rPr>
        <w:t xml:space="preserve">DESCRIBING PEOPLE, SOCIAL NETWORKS, </w:t>
      </w:r>
      <w:r w:rsidR="003271DC" w:rsidRPr="003271DC">
        <w:rPr>
          <w:rFonts w:asciiTheme="minorHAnsi" w:hAnsiTheme="minorHAnsi" w:cstheme="minorHAnsi"/>
          <w:smallCaps/>
          <w:lang w:val="en-GB"/>
        </w:rPr>
        <w:t>GOING TO THE CINEMA</w:t>
      </w:r>
      <w:r w:rsidR="003271DC">
        <w:rPr>
          <w:rFonts w:asciiTheme="minorHAnsi" w:hAnsiTheme="minorHAnsi" w:cstheme="minorHAnsi"/>
          <w:smallCaps/>
          <w:lang w:val="en-GB"/>
        </w:rPr>
        <w:t xml:space="preserve">, SPORTS, </w:t>
      </w:r>
      <w:r w:rsidR="003271DC" w:rsidRPr="003271DC">
        <w:rPr>
          <w:rFonts w:asciiTheme="minorHAnsi" w:hAnsiTheme="minorHAnsi" w:cstheme="minorHAnsi"/>
          <w:smallCaps/>
          <w:lang w:val="en-GB"/>
        </w:rPr>
        <w:t>PERSONALITY</w:t>
      </w:r>
      <w:r w:rsidR="003271DC">
        <w:rPr>
          <w:rFonts w:asciiTheme="minorHAnsi" w:hAnsiTheme="minorHAnsi" w:cstheme="minorHAnsi"/>
          <w:smallCaps/>
          <w:lang w:val="en-GB"/>
        </w:rPr>
        <w:t xml:space="preserve">, </w:t>
      </w:r>
      <w:r w:rsidR="003271DC" w:rsidRPr="003271DC">
        <w:rPr>
          <w:rFonts w:asciiTheme="minorHAnsi" w:hAnsiTheme="minorHAnsi" w:cstheme="minorHAnsi"/>
          <w:smallCaps/>
          <w:lang w:val="en-GB"/>
        </w:rPr>
        <w:t>FASHION</w:t>
      </w:r>
      <w:r w:rsidR="003271DC">
        <w:rPr>
          <w:rFonts w:asciiTheme="minorHAnsi" w:hAnsiTheme="minorHAnsi" w:cstheme="minorHAnsi"/>
          <w:smallCaps/>
          <w:lang w:val="en-GB"/>
        </w:rPr>
        <w:t xml:space="preserve"> AND TRENDS, </w:t>
      </w:r>
      <w:r w:rsidR="003271DC" w:rsidRPr="003271DC">
        <w:rPr>
          <w:rFonts w:asciiTheme="minorHAnsi" w:hAnsiTheme="minorHAnsi" w:cstheme="minorHAnsi"/>
          <w:smallCaps/>
          <w:lang w:val="en-GB"/>
        </w:rPr>
        <w:t>ENVIRONMENTAL PROBLEMS</w:t>
      </w:r>
      <w:r w:rsidR="003271DC">
        <w:rPr>
          <w:rFonts w:asciiTheme="minorHAnsi" w:hAnsiTheme="minorHAnsi" w:cstheme="minorHAnsi"/>
          <w:smallCaps/>
          <w:lang w:val="en-GB"/>
        </w:rPr>
        <w:t xml:space="preserve">, </w:t>
      </w:r>
      <w:r w:rsidR="003271DC" w:rsidRPr="003271DC">
        <w:rPr>
          <w:rFonts w:asciiTheme="minorHAnsi" w:hAnsiTheme="minorHAnsi" w:cstheme="minorHAnsi"/>
          <w:smallCaps/>
          <w:lang w:val="en-GB"/>
        </w:rPr>
        <w:t>HEALTH</w:t>
      </w:r>
      <w:r w:rsidR="003271DC">
        <w:rPr>
          <w:rFonts w:asciiTheme="minorHAnsi" w:hAnsiTheme="minorHAnsi" w:cstheme="minorHAnsi"/>
          <w:smallCaps/>
          <w:lang w:val="en-GB"/>
        </w:rPr>
        <w:t xml:space="preserve">, </w:t>
      </w:r>
      <w:r w:rsidR="003271DC" w:rsidRPr="003271DC">
        <w:rPr>
          <w:rFonts w:asciiTheme="minorHAnsi" w:hAnsiTheme="minorHAnsi" w:cstheme="minorHAnsi"/>
          <w:smallCaps/>
          <w:lang w:val="en-GB"/>
        </w:rPr>
        <w:t>BUSINESS, ENTREPRENEURS</w:t>
      </w:r>
    </w:p>
    <w:p w:rsidR="00AE3C33" w:rsidRPr="003271DC" w:rsidRDefault="00581B44" w:rsidP="003271DC">
      <w:pPr>
        <w:numPr>
          <w:ilvl w:val="0"/>
          <w:numId w:val="1"/>
        </w:numPr>
        <w:spacing w:after="0" w:line="360" w:lineRule="auto"/>
        <w:ind w:left="0"/>
        <w:rPr>
          <w:rFonts w:asciiTheme="minorHAnsi" w:hAnsiTheme="minorHAnsi" w:cstheme="minorHAnsi"/>
          <w:lang w:val="en-GB"/>
        </w:rPr>
      </w:pPr>
      <w:r w:rsidRPr="003271DC">
        <w:rPr>
          <w:rFonts w:asciiTheme="minorHAnsi" w:hAnsiTheme="minorHAnsi" w:cstheme="minorHAnsi"/>
          <w:b/>
          <w:lang w:val="en-GB"/>
        </w:rPr>
        <w:t>SPEAKING</w:t>
      </w:r>
      <w:r w:rsidR="006615DC" w:rsidRPr="003271DC">
        <w:rPr>
          <w:rFonts w:asciiTheme="minorHAnsi" w:hAnsiTheme="minorHAnsi" w:cstheme="minorHAnsi"/>
          <w:lang w:val="en-GB"/>
        </w:rPr>
        <w:t xml:space="preserve"> (Expression and interaction): </w:t>
      </w:r>
      <w:r w:rsidR="004B085A" w:rsidRPr="003271DC">
        <w:rPr>
          <w:rFonts w:asciiTheme="minorHAnsi" w:hAnsiTheme="minorHAnsi" w:cstheme="minorHAnsi"/>
          <w:lang w:val="en-GB"/>
        </w:rPr>
        <w:t xml:space="preserve">Talking about </w:t>
      </w:r>
      <w:proofErr w:type="gramStart"/>
      <w:r w:rsidR="004B085A" w:rsidRPr="003271DC">
        <w:rPr>
          <w:rFonts w:asciiTheme="minorHAnsi" w:hAnsiTheme="minorHAnsi" w:cstheme="minorHAnsi"/>
          <w:lang w:val="en-GB"/>
        </w:rPr>
        <w:t>Yourself</w:t>
      </w:r>
      <w:proofErr w:type="gramEnd"/>
      <w:r w:rsidR="004B085A" w:rsidRPr="003271DC">
        <w:rPr>
          <w:rFonts w:asciiTheme="minorHAnsi" w:hAnsiTheme="minorHAnsi" w:cstheme="minorHAnsi"/>
          <w:lang w:val="en-GB"/>
        </w:rPr>
        <w:t xml:space="preserve">, </w:t>
      </w:r>
      <w:r w:rsidR="003271DC">
        <w:rPr>
          <w:rFonts w:asciiTheme="minorHAnsi" w:hAnsiTheme="minorHAnsi" w:cstheme="minorHAnsi"/>
          <w:lang w:val="en-GB"/>
        </w:rPr>
        <w:t>Holidays, New Technologies, Social Media, Entertainment, Giving your Opinion</w:t>
      </w:r>
      <w:r w:rsidR="00044A1D">
        <w:rPr>
          <w:rFonts w:asciiTheme="minorHAnsi" w:hAnsiTheme="minorHAnsi" w:cstheme="minorHAnsi"/>
          <w:lang w:val="en-GB"/>
        </w:rPr>
        <w:t>, Gender Equality and Equity, Environmental Pollution, Business and Entrepreneurs</w:t>
      </w:r>
      <w:r w:rsidR="002B4C0C" w:rsidRPr="003271DC">
        <w:rPr>
          <w:rFonts w:asciiTheme="minorHAnsi" w:hAnsiTheme="minorHAnsi" w:cstheme="minorHAnsi"/>
          <w:lang w:val="en-GB"/>
        </w:rPr>
        <w:t>, Speaking on Extracurricular Activity (</w:t>
      </w:r>
      <w:r w:rsidR="002B4C0C" w:rsidRPr="003271DC">
        <w:rPr>
          <w:rFonts w:asciiTheme="minorHAnsi" w:hAnsiTheme="minorHAnsi" w:cstheme="minorHAnsi"/>
          <w:i/>
          <w:lang w:val="en-GB"/>
        </w:rPr>
        <w:t>Hamlet</w:t>
      </w:r>
      <w:r w:rsidR="002B4C0C" w:rsidRPr="003271DC">
        <w:rPr>
          <w:rFonts w:asciiTheme="minorHAnsi" w:hAnsiTheme="minorHAnsi" w:cstheme="minorHAnsi"/>
          <w:lang w:val="en-GB"/>
        </w:rPr>
        <w:t>).</w:t>
      </w:r>
    </w:p>
    <w:p w:rsidR="00D823EB" w:rsidRDefault="006615DC" w:rsidP="0090215E">
      <w:pPr>
        <w:numPr>
          <w:ilvl w:val="0"/>
          <w:numId w:val="1"/>
        </w:numPr>
        <w:spacing w:after="0" w:line="360" w:lineRule="auto"/>
        <w:ind w:left="0"/>
        <w:rPr>
          <w:rFonts w:asciiTheme="minorHAnsi" w:hAnsiTheme="minorHAnsi" w:cstheme="minorHAnsi"/>
          <w:lang w:val="en-GB"/>
        </w:rPr>
      </w:pPr>
      <w:r w:rsidRPr="00D823EB">
        <w:rPr>
          <w:rFonts w:asciiTheme="minorHAnsi" w:hAnsiTheme="minorHAnsi" w:cstheme="minorHAnsi"/>
          <w:b/>
          <w:lang w:val="en-GB"/>
        </w:rPr>
        <w:t xml:space="preserve">READING COMPREHENSION: </w:t>
      </w:r>
      <w:r w:rsidR="007A2BE9" w:rsidRPr="00D823EB">
        <w:rPr>
          <w:rFonts w:asciiTheme="minorHAnsi" w:hAnsiTheme="minorHAnsi" w:cstheme="minorHAnsi"/>
          <w:lang w:val="en-GB"/>
        </w:rPr>
        <w:t>General English</w:t>
      </w:r>
      <w:r w:rsidR="007A2BE9" w:rsidRPr="00D823EB">
        <w:rPr>
          <w:rFonts w:asciiTheme="minorHAnsi" w:hAnsiTheme="minorHAnsi" w:cstheme="minorHAnsi"/>
          <w:b/>
          <w:lang w:val="en-GB"/>
        </w:rPr>
        <w:t xml:space="preserve">, </w:t>
      </w:r>
      <w:r w:rsidR="007A2BE9" w:rsidRPr="00D823EB">
        <w:rPr>
          <w:rFonts w:asciiTheme="minorHAnsi" w:hAnsiTheme="minorHAnsi" w:cstheme="minorHAnsi"/>
          <w:lang w:val="en-GB"/>
        </w:rPr>
        <w:t>Personal Information</w:t>
      </w:r>
      <w:proofErr w:type="gramStart"/>
      <w:r w:rsidR="007A2BE9" w:rsidRPr="00D823EB">
        <w:rPr>
          <w:rFonts w:asciiTheme="minorHAnsi" w:hAnsiTheme="minorHAnsi" w:cstheme="minorHAnsi"/>
          <w:lang w:val="en-GB"/>
        </w:rPr>
        <w:t xml:space="preserve">, </w:t>
      </w:r>
      <w:r w:rsidR="00D47036">
        <w:rPr>
          <w:rFonts w:asciiTheme="minorHAnsi" w:hAnsiTheme="minorHAnsi" w:cstheme="minorHAnsi"/>
          <w:lang w:val="en-GB"/>
        </w:rPr>
        <w:t xml:space="preserve"> Tourism</w:t>
      </w:r>
      <w:proofErr w:type="gramEnd"/>
      <w:r w:rsidR="00D47036">
        <w:rPr>
          <w:rFonts w:asciiTheme="minorHAnsi" w:hAnsiTheme="minorHAnsi" w:cstheme="minorHAnsi"/>
          <w:lang w:val="en-GB"/>
        </w:rPr>
        <w:t>, Social Media, Entertainment, Viral Media, Sport, Personality, Personal Relationships, Fashion and Trends, Gender Equality and Equity, Environmental Issues, Health and Diet, Entrepreneurship.</w:t>
      </w:r>
    </w:p>
    <w:p w:rsidR="006615DC" w:rsidRPr="00D823EB" w:rsidRDefault="006615DC" w:rsidP="0090215E">
      <w:pPr>
        <w:numPr>
          <w:ilvl w:val="0"/>
          <w:numId w:val="1"/>
        </w:numPr>
        <w:spacing w:after="0" w:line="360" w:lineRule="auto"/>
        <w:ind w:left="0"/>
        <w:rPr>
          <w:rFonts w:asciiTheme="minorHAnsi" w:hAnsiTheme="minorHAnsi" w:cstheme="minorHAnsi"/>
          <w:lang w:val="en-GB"/>
        </w:rPr>
      </w:pPr>
      <w:r w:rsidRPr="00D823EB">
        <w:rPr>
          <w:rFonts w:asciiTheme="minorHAnsi" w:hAnsiTheme="minorHAnsi" w:cstheme="minorHAnsi"/>
          <w:b/>
          <w:lang w:val="en-GB"/>
        </w:rPr>
        <w:t>WRITING:</w:t>
      </w:r>
      <w:r w:rsidRPr="00D823EB">
        <w:rPr>
          <w:rFonts w:asciiTheme="minorHAnsi" w:hAnsiTheme="minorHAnsi" w:cstheme="minorHAnsi"/>
          <w:lang w:val="en-GB"/>
        </w:rPr>
        <w:t xml:space="preserve"> Personal Introduction</w:t>
      </w:r>
      <w:r w:rsidR="00D47036">
        <w:rPr>
          <w:rFonts w:asciiTheme="minorHAnsi" w:hAnsiTheme="minorHAnsi" w:cstheme="minorHAnsi"/>
          <w:lang w:val="en-GB"/>
        </w:rPr>
        <w:t>, Personal Description, Leisure Activities: Sports, Videogames; Fashion and Trends, A Narrative.</w:t>
      </w:r>
    </w:p>
    <w:p w:rsidR="00D47036" w:rsidRDefault="00D47036" w:rsidP="00D47036">
      <w:pPr>
        <w:spacing w:after="0" w:line="360" w:lineRule="auto"/>
        <w:ind w:left="1" w:firstLine="1"/>
        <w:rPr>
          <w:rFonts w:asciiTheme="minorHAnsi" w:hAnsiTheme="minorHAnsi" w:cstheme="minorHAnsi"/>
          <w:b/>
          <w:lang w:val="en-GB"/>
        </w:rPr>
      </w:pPr>
    </w:p>
    <w:p w:rsidR="0090215E" w:rsidRDefault="0090215E" w:rsidP="00D47036">
      <w:pPr>
        <w:spacing w:after="0" w:line="360" w:lineRule="auto"/>
        <w:ind w:left="4" w:firstLine="1"/>
        <w:rPr>
          <w:rFonts w:asciiTheme="minorHAnsi" w:hAnsiTheme="minorHAnsi" w:cstheme="minorHAnsi"/>
        </w:rPr>
      </w:pPr>
      <w:r w:rsidRPr="006615DC">
        <w:rPr>
          <w:rFonts w:asciiTheme="minorHAnsi" w:hAnsiTheme="minorHAnsi" w:cstheme="minorHAnsi"/>
          <w:b/>
        </w:rPr>
        <w:t>Los contenidos a continuación</w:t>
      </w:r>
      <w:r w:rsidRPr="0090215E">
        <w:rPr>
          <w:rFonts w:asciiTheme="minorHAnsi" w:hAnsiTheme="minorHAnsi" w:cstheme="minorHAnsi"/>
        </w:rPr>
        <w:t xml:space="preserve">, y sus competencias asociadas, serán </w:t>
      </w:r>
      <w:r w:rsidRPr="006615DC">
        <w:rPr>
          <w:rFonts w:asciiTheme="minorHAnsi" w:hAnsiTheme="minorHAnsi" w:cstheme="minorHAnsi"/>
          <w:b/>
        </w:rPr>
        <w:t>objeto</w:t>
      </w:r>
      <w:r w:rsidRPr="0090215E">
        <w:rPr>
          <w:rFonts w:asciiTheme="minorHAnsi" w:hAnsiTheme="minorHAnsi" w:cstheme="minorHAnsi"/>
        </w:rPr>
        <w:t xml:space="preserve"> de </w:t>
      </w:r>
      <w:r w:rsidRPr="006615DC">
        <w:rPr>
          <w:rFonts w:asciiTheme="minorHAnsi" w:hAnsiTheme="minorHAnsi" w:cstheme="minorHAnsi"/>
          <w:b/>
        </w:rPr>
        <w:t>ampliación</w:t>
      </w:r>
      <w:r w:rsidRPr="0090215E">
        <w:rPr>
          <w:rFonts w:asciiTheme="minorHAnsi" w:hAnsiTheme="minorHAnsi" w:cstheme="minorHAnsi"/>
        </w:rPr>
        <w:t xml:space="preserve"> durante el tercer trimestre, no evaluables, aunque tenidos en cuenta, en todo caso, para mejorar la calificación</w:t>
      </w:r>
      <w:r>
        <w:rPr>
          <w:rFonts w:asciiTheme="minorHAnsi" w:hAnsiTheme="minorHAnsi" w:cstheme="minorHAnsi"/>
        </w:rPr>
        <w:t xml:space="preserve"> de quienes han superado la materia en el segundo trimestre</w:t>
      </w:r>
      <w:r w:rsidRPr="0090215E">
        <w:rPr>
          <w:rFonts w:asciiTheme="minorHAnsi" w:hAnsiTheme="minorHAnsi" w:cstheme="minorHAnsi"/>
        </w:rPr>
        <w:t>:</w:t>
      </w:r>
    </w:p>
    <w:p w:rsidR="00D47036" w:rsidRPr="00D47036" w:rsidRDefault="00D47036" w:rsidP="00D47036">
      <w:pPr>
        <w:spacing w:after="0" w:line="360" w:lineRule="auto"/>
        <w:rPr>
          <w:rFonts w:asciiTheme="minorHAnsi" w:hAnsiTheme="minorHAnsi" w:cstheme="minorHAnsi"/>
        </w:rPr>
      </w:pPr>
      <w:r>
        <w:rPr>
          <w:rFonts w:asciiTheme="minorHAnsi" w:hAnsiTheme="minorHAnsi" w:cstheme="minorHAnsi"/>
        </w:rPr>
        <w:tab/>
      </w:r>
      <w:r w:rsidRPr="00D47036">
        <w:rPr>
          <w:rFonts w:asciiTheme="minorHAnsi" w:hAnsiTheme="minorHAnsi" w:cstheme="minorHAnsi"/>
        </w:rPr>
        <w:t>Los contenidos a continuación, y sus competencias asociadas, serán objeto de ampliación durante el tercer trimestre, no evaluables, aunque tenidos en cuenta, en todo caso, para mejorar la calificación:</w:t>
      </w:r>
    </w:p>
    <w:p w:rsidR="00D47036" w:rsidRDefault="00D47036" w:rsidP="00D47036">
      <w:pPr>
        <w:spacing w:after="0" w:line="360" w:lineRule="auto"/>
        <w:ind w:left="1" w:firstLine="1"/>
        <w:rPr>
          <w:rFonts w:asciiTheme="minorHAnsi" w:hAnsiTheme="minorHAnsi" w:cstheme="minorHAnsi"/>
        </w:rPr>
      </w:pPr>
    </w:p>
    <w:p w:rsidR="007A2BE9" w:rsidRPr="00D47036" w:rsidRDefault="00D47036" w:rsidP="00D47036">
      <w:pPr>
        <w:spacing w:after="0" w:line="360" w:lineRule="auto"/>
        <w:ind w:left="6" w:firstLine="702"/>
        <w:rPr>
          <w:rFonts w:asciiTheme="minorHAnsi" w:hAnsiTheme="minorHAnsi" w:cstheme="minorHAnsi"/>
          <w:lang w:val="en-GB"/>
        </w:rPr>
      </w:pPr>
      <w:r w:rsidRPr="00D47036">
        <w:rPr>
          <w:rFonts w:asciiTheme="minorHAnsi" w:hAnsiTheme="minorHAnsi" w:cstheme="minorHAnsi"/>
          <w:lang w:val="en-GB"/>
        </w:rPr>
        <w:t>•</w:t>
      </w:r>
      <w:r w:rsidRPr="00D47036">
        <w:rPr>
          <w:rFonts w:asciiTheme="minorHAnsi" w:hAnsiTheme="minorHAnsi" w:cstheme="minorHAnsi"/>
          <w:lang w:val="en-GB"/>
        </w:rPr>
        <w:tab/>
        <w:t>Future tenses, Conditionals,</w:t>
      </w:r>
      <w:r>
        <w:rPr>
          <w:rFonts w:asciiTheme="minorHAnsi" w:hAnsiTheme="minorHAnsi" w:cstheme="minorHAnsi"/>
          <w:lang w:val="en-GB"/>
        </w:rPr>
        <w:t xml:space="preserve"> </w:t>
      </w:r>
      <w:r w:rsidR="007056B2">
        <w:rPr>
          <w:rFonts w:asciiTheme="minorHAnsi" w:hAnsiTheme="minorHAnsi" w:cstheme="minorHAnsi"/>
          <w:lang w:val="en-GB"/>
        </w:rPr>
        <w:t xml:space="preserve">Relatives, Subordinate Clauses and Speaking, Writing Topics: </w:t>
      </w:r>
      <w:r>
        <w:rPr>
          <w:rFonts w:asciiTheme="minorHAnsi" w:hAnsiTheme="minorHAnsi" w:cstheme="minorHAnsi"/>
          <w:lang w:val="en-GB"/>
        </w:rPr>
        <w:t>Outbreaks and Social Distance,</w:t>
      </w:r>
      <w:r w:rsidR="007056B2">
        <w:rPr>
          <w:rFonts w:asciiTheme="minorHAnsi" w:hAnsiTheme="minorHAnsi" w:cstheme="minorHAnsi"/>
          <w:lang w:val="en-GB"/>
        </w:rPr>
        <w:t xml:space="preserve"> Quarantines, Fake News.</w:t>
      </w:r>
    </w:p>
    <w:p w:rsidR="007A2BE9" w:rsidRPr="007A2BE9" w:rsidRDefault="007A2BE9" w:rsidP="007A2BE9">
      <w:pPr>
        <w:spacing w:after="0" w:line="360" w:lineRule="auto"/>
        <w:ind w:firstLine="708"/>
        <w:rPr>
          <w:rFonts w:asciiTheme="minorHAnsi" w:hAnsiTheme="minorHAnsi" w:cstheme="minorHAnsi"/>
        </w:rPr>
      </w:pPr>
      <w:r w:rsidRPr="007A2BE9">
        <w:rPr>
          <w:rFonts w:asciiTheme="minorHAnsi" w:hAnsiTheme="minorHAnsi" w:cstheme="minorHAnsi"/>
        </w:rPr>
        <w:t xml:space="preserve">Tanto los aspectos de Reading, </w:t>
      </w:r>
      <w:proofErr w:type="spellStart"/>
      <w:r w:rsidRPr="007A2BE9">
        <w:rPr>
          <w:rFonts w:asciiTheme="minorHAnsi" w:hAnsiTheme="minorHAnsi" w:cstheme="minorHAnsi"/>
        </w:rPr>
        <w:t>Writing</w:t>
      </w:r>
      <w:proofErr w:type="spellEnd"/>
      <w:r w:rsidRPr="007A2BE9">
        <w:rPr>
          <w:rFonts w:asciiTheme="minorHAnsi" w:hAnsiTheme="minorHAnsi" w:cstheme="minorHAnsi"/>
        </w:rPr>
        <w:t xml:space="preserve">, </w:t>
      </w:r>
      <w:proofErr w:type="spellStart"/>
      <w:r w:rsidRPr="007A2BE9">
        <w:rPr>
          <w:rFonts w:asciiTheme="minorHAnsi" w:hAnsiTheme="minorHAnsi" w:cstheme="minorHAnsi"/>
        </w:rPr>
        <w:t>Speaking</w:t>
      </w:r>
      <w:proofErr w:type="spellEnd"/>
      <w:r w:rsidRPr="007A2BE9">
        <w:rPr>
          <w:rFonts w:asciiTheme="minorHAnsi" w:hAnsiTheme="minorHAnsi" w:cstheme="minorHAnsi"/>
        </w:rPr>
        <w:t xml:space="preserve"> and </w:t>
      </w:r>
      <w:proofErr w:type="spellStart"/>
      <w:r w:rsidRPr="007A2BE9">
        <w:rPr>
          <w:rFonts w:asciiTheme="minorHAnsi" w:hAnsiTheme="minorHAnsi" w:cstheme="minorHAnsi"/>
        </w:rPr>
        <w:t>Listening</w:t>
      </w:r>
      <w:proofErr w:type="spellEnd"/>
      <w:r w:rsidRPr="007A2BE9">
        <w:rPr>
          <w:rFonts w:asciiTheme="minorHAnsi" w:hAnsiTheme="minorHAnsi" w:cstheme="minorHAnsi"/>
        </w:rPr>
        <w:t xml:space="preserve"> son los adecuados a l</w:t>
      </w:r>
      <w:r w:rsidR="00D47036">
        <w:rPr>
          <w:rFonts w:asciiTheme="minorHAnsi" w:hAnsiTheme="minorHAnsi" w:cstheme="minorHAnsi"/>
        </w:rPr>
        <w:t>os establecido en las Unidades 4</w:t>
      </w:r>
      <w:r w:rsidRPr="007A2BE9">
        <w:rPr>
          <w:rFonts w:asciiTheme="minorHAnsi" w:hAnsiTheme="minorHAnsi" w:cstheme="minorHAnsi"/>
        </w:rPr>
        <w:t>-6 de los materiales de Educación Permanente de la Junta de Andalucía para</w:t>
      </w:r>
      <w:r w:rsidR="00D47036">
        <w:rPr>
          <w:rFonts w:asciiTheme="minorHAnsi" w:hAnsiTheme="minorHAnsi" w:cstheme="minorHAnsi"/>
        </w:rPr>
        <w:t xml:space="preserve"> 2º de Bachillerato.</w:t>
      </w:r>
    </w:p>
    <w:p w:rsid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lastRenderedPageBreak/>
        <w:t xml:space="preserve">Los </w:t>
      </w:r>
      <w:r w:rsidRPr="00D21161">
        <w:rPr>
          <w:rFonts w:asciiTheme="minorHAnsi" w:hAnsiTheme="minorHAnsi" w:cstheme="minorHAnsi"/>
          <w:b/>
        </w:rPr>
        <w:t>criterios de Evaluación</w:t>
      </w:r>
      <w:r w:rsidR="00A92D27">
        <w:rPr>
          <w:rFonts w:asciiTheme="minorHAnsi" w:hAnsiTheme="minorHAnsi" w:cstheme="minorHAnsi"/>
          <w:b/>
        </w:rPr>
        <w:t xml:space="preserve"> </w:t>
      </w:r>
      <w:r w:rsidRPr="00D21161">
        <w:rPr>
          <w:rFonts w:asciiTheme="minorHAnsi" w:hAnsiTheme="minorHAnsi" w:cstheme="minorHAnsi"/>
        </w:rPr>
        <w:t>que determinarán la correcta consecución de objetivos planteados</w:t>
      </w:r>
      <w:r w:rsidR="00A92D27">
        <w:rPr>
          <w:rFonts w:asciiTheme="minorHAnsi" w:hAnsiTheme="minorHAnsi" w:cstheme="minorHAnsi"/>
        </w:rPr>
        <w:t>,</w:t>
      </w:r>
      <w:r w:rsidRPr="00D21161">
        <w:rPr>
          <w:rFonts w:asciiTheme="minorHAnsi" w:hAnsiTheme="minorHAnsi" w:cstheme="minorHAnsi"/>
        </w:rPr>
        <w:t xml:space="preserve"> son los que se señalan a continuación:</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1.</w:t>
      </w:r>
      <w:r w:rsidRPr="00A92D27">
        <w:rPr>
          <w:rFonts w:asciiTheme="minorHAnsi" w:hAnsiTheme="minorHAnsi" w:cstheme="minorHAnsi"/>
        </w:rPr>
        <w:tab/>
        <w:t>Escribir con corrección.</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2.</w:t>
      </w:r>
      <w:r w:rsidRPr="00A92D27">
        <w:rPr>
          <w:rFonts w:asciiTheme="minorHAnsi" w:hAnsiTheme="minorHAnsi" w:cstheme="minorHAnsi"/>
        </w:rPr>
        <w:tab/>
        <w:t>Comprender textos.</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3.</w:t>
      </w:r>
      <w:r w:rsidRPr="00A92D27">
        <w:rPr>
          <w:rFonts w:asciiTheme="minorHAnsi" w:hAnsiTheme="minorHAnsi" w:cstheme="minorHAnsi"/>
        </w:rPr>
        <w:tab/>
        <w:t>Reflexionar, aprender y generalizar normas sobre el funcionamiento de la lengua inglesa.</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4.</w:t>
      </w:r>
      <w:r w:rsidRPr="00A92D27">
        <w:rPr>
          <w:rFonts w:asciiTheme="minorHAnsi" w:hAnsiTheme="minorHAnsi" w:cstheme="minorHAnsi"/>
        </w:rPr>
        <w:tab/>
        <w:t>Aplicar dichas normas tanto en realizaciones orales como por escrito.</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5.</w:t>
      </w:r>
      <w:r w:rsidRPr="00A92D27">
        <w:rPr>
          <w:rFonts w:asciiTheme="minorHAnsi" w:hAnsiTheme="minorHAnsi" w:cstheme="minorHAnsi"/>
        </w:rPr>
        <w:tab/>
        <w:t>Ampliar el vocabulario relacionado con centros de interés.</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6.</w:t>
      </w:r>
      <w:r w:rsidRPr="00A92D27">
        <w:rPr>
          <w:rFonts w:asciiTheme="minorHAnsi" w:hAnsiTheme="minorHAnsi" w:cstheme="minorHAnsi"/>
        </w:rPr>
        <w:tab/>
        <w:t>Mejorar su pronunciación, entonación y en definitiva su capacidad de comunicarse en ingles tanto oralmente como por escrito.</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Además, a la hora de evaluar estas tareas, se tendrán en cuenta:</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1.</w:t>
      </w:r>
      <w:r w:rsidRPr="00A92D27">
        <w:rPr>
          <w:rFonts w:asciiTheme="minorHAnsi" w:hAnsiTheme="minorHAnsi" w:cstheme="minorHAnsi"/>
        </w:rPr>
        <w:tab/>
        <w:t xml:space="preserve">La capacidad comunicativa del alumno tanto oral como </w:t>
      </w:r>
      <w:proofErr w:type="gramStart"/>
      <w:r w:rsidRPr="00A92D27">
        <w:rPr>
          <w:rFonts w:asciiTheme="minorHAnsi" w:hAnsiTheme="minorHAnsi" w:cstheme="minorHAnsi"/>
        </w:rPr>
        <w:t>escrita</w:t>
      </w:r>
      <w:proofErr w:type="gramEnd"/>
      <w:r w:rsidRPr="00A92D27">
        <w:rPr>
          <w:rFonts w:asciiTheme="minorHAnsi" w:hAnsiTheme="minorHAnsi" w:cstheme="minorHAnsi"/>
        </w:rPr>
        <w:t>.</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2.</w:t>
      </w:r>
      <w:r w:rsidRPr="00A92D27">
        <w:rPr>
          <w:rFonts w:asciiTheme="minorHAnsi" w:hAnsiTheme="minorHAnsi" w:cstheme="minorHAnsi"/>
        </w:rPr>
        <w:tab/>
        <w:t>El interés por la resolución de las cuestiones propuestas.</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3.</w:t>
      </w:r>
      <w:r w:rsidRPr="00A92D27">
        <w:rPr>
          <w:rFonts w:asciiTheme="minorHAnsi" w:hAnsiTheme="minorHAnsi" w:cstheme="minorHAnsi"/>
        </w:rPr>
        <w:tab/>
        <w:t>Corrección gramatical y ortografía apropiadas.</w:t>
      </w:r>
    </w:p>
    <w:p w:rsidR="00A92D27" w:rsidRP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4.</w:t>
      </w:r>
      <w:r w:rsidRPr="00A92D27">
        <w:rPr>
          <w:rFonts w:asciiTheme="minorHAnsi" w:hAnsiTheme="minorHAnsi" w:cstheme="minorHAnsi"/>
        </w:rPr>
        <w:tab/>
        <w:t>La capacidad de reflexión y la actitud crítica.</w:t>
      </w:r>
    </w:p>
    <w:p w:rsidR="00A92D27" w:rsidRDefault="00A92D27" w:rsidP="00A92D27">
      <w:pPr>
        <w:pStyle w:val="Prrafodelista"/>
        <w:suppressAutoHyphens w:val="0"/>
        <w:spacing w:after="0" w:line="360" w:lineRule="auto"/>
        <w:rPr>
          <w:rFonts w:asciiTheme="minorHAnsi" w:hAnsiTheme="minorHAnsi" w:cstheme="minorHAnsi"/>
        </w:rPr>
      </w:pPr>
      <w:r w:rsidRPr="00A92D27">
        <w:rPr>
          <w:rFonts w:asciiTheme="minorHAnsi" w:hAnsiTheme="minorHAnsi" w:cstheme="minorHAnsi"/>
        </w:rPr>
        <w:t>5.</w:t>
      </w:r>
      <w:r w:rsidRPr="00A92D27">
        <w:rPr>
          <w:rFonts w:asciiTheme="minorHAnsi" w:hAnsiTheme="minorHAnsi" w:cstheme="minorHAnsi"/>
        </w:rPr>
        <w:tab/>
        <w:t>La originalidad en la resolución de la misma, en aquellos casos en la que la misma se pueda evaluar.</w:t>
      </w:r>
    </w:p>
    <w:p w:rsidR="00A92D27" w:rsidRPr="00A92D27" w:rsidRDefault="00A92D27" w:rsidP="00A92D27">
      <w:pPr>
        <w:pStyle w:val="Prrafodelista"/>
        <w:suppressAutoHyphens w:val="0"/>
        <w:spacing w:after="0" w:line="360" w:lineRule="auto"/>
        <w:rPr>
          <w:rFonts w:asciiTheme="minorHAnsi" w:hAnsiTheme="minorHAnsi" w:cstheme="minorHAnsi"/>
        </w:rPr>
      </w:pPr>
    </w:p>
    <w:sectPr w:rsidR="00A92D27" w:rsidRPr="00A92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F29" w:rsidRDefault="00283F29" w:rsidP="00AE3C33">
      <w:pPr>
        <w:spacing w:after="0" w:line="240" w:lineRule="auto"/>
      </w:pPr>
      <w:r>
        <w:separator/>
      </w:r>
    </w:p>
  </w:endnote>
  <w:endnote w:type="continuationSeparator" w:id="0">
    <w:p w:rsidR="00283F29" w:rsidRDefault="00283F29" w:rsidP="00AE3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F29" w:rsidRDefault="00283F29" w:rsidP="00AE3C33">
      <w:pPr>
        <w:spacing w:after="0" w:line="240" w:lineRule="auto"/>
      </w:pPr>
      <w:r>
        <w:separator/>
      </w:r>
    </w:p>
  </w:footnote>
  <w:footnote w:type="continuationSeparator" w:id="0">
    <w:p w:rsidR="00283F29" w:rsidRDefault="00283F29" w:rsidP="00AE3C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4864"/>
    <w:multiLevelType w:val="hybridMultilevel"/>
    <w:tmpl w:val="200E3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4C714B"/>
    <w:multiLevelType w:val="hybridMultilevel"/>
    <w:tmpl w:val="4DC2846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7B05E66"/>
    <w:multiLevelType w:val="hybridMultilevel"/>
    <w:tmpl w:val="0054D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9D66CF5"/>
    <w:multiLevelType w:val="hybridMultilevel"/>
    <w:tmpl w:val="703E6E28"/>
    <w:lvl w:ilvl="0" w:tplc="13005A58">
      <w:start w:val="1"/>
      <w:numFmt w:val="lowerLetter"/>
      <w:lvlText w:val="%1)"/>
      <w:lvlJc w:val="left"/>
      <w:pPr>
        <w:ind w:left="1730" w:hanging="13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AAF56BE"/>
    <w:multiLevelType w:val="hybridMultilevel"/>
    <w:tmpl w:val="FB3248C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1D51EFC"/>
    <w:multiLevelType w:val="hybridMultilevel"/>
    <w:tmpl w:val="AA2606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1C27D7E"/>
    <w:multiLevelType w:val="hybridMultilevel"/>
    <w:tmpl w:val="B07E5548"/>
    <w:lvl w:ilvl="0" w:tplc="790091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5B412837"/>
    <w:multiLevelType w:val="hybridMultilevel"/>
    <w:tmpl w:val="F724AA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6E295F1C"/>
    <w:multiLevelType w:val="hybridMultilevel"/>
    <w:tmpl w:val="E51C21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15773CF"/>
    <w:multiLevelType w:val="hybridMultilevel"/>
    <w:tmpl w:val="622CCA52"/>
    <w:lvl w:ilvl="0" w:tplc="342E265E">
      <w:start w:val="1"/>
      <w:numFmt w:val="decimal"/>
      <w:lvlText w:val="%1."/>
      <w:lvlJc w:val="left"/>
      <w:pPr>
        <w:ind w:left="1320" w:hanging="360"/>
      </w:pPr>
      <w:rPr>
        <w:rFonts w:hint="default"/>
      </w:rPr>
    </w:lvl>
    <w:lvl w:ilvl="1" w:tplc="0C0A0019" w:tentative="1">
      <w:start w:val="1"/>
      <w:numFmt w:val="lowerLetter"/>
      <w:lvlText w:val="%2."/>
      <w:lvlJc w:val="left"/>
      <w:pPr>
        <w:ind w:left="2040" w:hanging="360"/>
      </w:pPr>
    </w:lvl>
    <w:lvl w:ilvl="2" w:tplc="0C0A001B" w:tentative="1">
      <w:start w:val="1"/>
      <w:numFmt w:val="lowerRoman"/>
      <w:lvlText w:val="%3."/>
      <w:lvlJc w:val="right"/>
      <w:pPr>
        <w:ind w:left="2760" w:hanging="180"/>
      </w:pPr>
    </w:lvl>
    <w:lvl w:ilvl="3" w:tplc="0C0A000F" w:tentative="1">
      <w:start w:val="1"/>
      <w:numFmt w:val="decimal"/>
      <w:lvlText w:val="%4."/>
      <w:lvlJc w:val="left"/>
      <w:pPr>
        <w:ind w:left="3480" w:hanging="360"/>
      </w:pPr>
    </w:lvl>
    <w:lvl w:ilvl="4" w:tplc="0C0A0019" w:tentative="1">
      <w:start w:val="1"/>
      <w:numFmt w:val="lowerLetter"/>
      <w:lvlText w:val="%5."/>
      <w:lvlJc w:val="left"/>
      <w:pPr>
        <w:ind w:left="4200" w:hanging="360"/>
      </w:pPr>
    </w:lvl>
    <w:lvl w:ilvl="5" w:tplc="0C0A001B" w:tentative="1">
      <w:start w:val="1"/>
      <w:numFmt w:val="lowerRoman"/>
      <w:lvlText w:val="%6."/>
      <w:lvlJc w:val="right"/>
      <w:pPr>
        <w:ind w:left="4920" w:hanging="180"/>
      </w:pPr>
    </w:lvl>
    <w:lvl w:ilvl="6" w:tplc="0C0A000F" w:tentative="1">
      <w:start w:val="1"/>
      <w:numFmt w:val="decimal"/>
      <w:lvlText w:val="%7."/>
      <w:lvlJc w:val="left"/>
      <w:pPr>
        <w:ind w:left="5640" w:hanging="360"/>
      </w:pPr>
    </w:lvl>
    <w:lvl w:ilvl="7" w:tplc="0C0A0019" w:tentative="1">
      <w:start w:val="1"/>
      <w:numFmt w:val="lowerLetter"/>
      <w:lvlText w:val="%8."/>
      <w:lvlJc w:val="left"/>
      <w:pPr>
        <w:ind w:left="6360" w:hanging="360"/>
      </w:pPr>
    </w:lvl>
    <w:lvl w:ilvl="8" w:tplc="0C0A001B" w:tentative="1">
      <w:start w:val="1"/>
      <w:numFmt w:val="lowerRoman"/>
      <w:lvlText w:val="%9."/>
      <w:lvlJc w:val="right"/>
      <w:pPr>
        <w:ind w:left="7080" w:hanging="180"/>
      </w:pPr>
    </w:lvl>
  </w:abstractNum>
  <w:abstractNum w:abstractNumId="10">
    <w:nsid w:val="75B27E13"/>
    <w:multiLevelType w:val="hybridMultilevel"/>
    <w:tmpl w:val="F67A72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7E0236E"/>
    <w:multiLevelType w:val="hybridMultilevel"/>
    <w:tmpl w:val="2F5074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8"/>
  </w:num>
  <w:num w:numId="5">
    <w:abstractNumId w:val="11"/>
  </w:num>
  <w:num w:numId="6">
    <w:abstractNumId w:val="10"/>
  </w:num>
  <w:num w:numId="7">
    <w:abstractNumId w:val="4"/>
  </w:num>
  <w:num w:numId="8">
    <w:abstractNumId w:val="3"/>
  </w:num>
  <w:num w:numId="9">
    <w:abstractNumId w:val="5"/>
  </w:num>
  <w:num w:numId="10">
    <w:abstractNumId w:val="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96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FF8"/>
    <w:rsid w:val="000369AF"/>
    <w:rsid w:val="00044A1D"/>
    <w:rsid w:val="0028037E"/>
    <w:rsid w:val="00283F29"/>
    <w:rsid w:val="002B4C0C"/>
    <w:rsid w:val="003271DC"/>
    <w:rsid w:val="00381D81"/>
    <w:rsid w:val="004B085A"/>
    <w:rsid w:val="004B2686"/>
    <w:rsid w:val="00581B44"/>
    <w:rsid w:val="0065338A"/>
    <w:rsid w:val="006615DC"/>
    <w:rsid w:val="007056B2"/>
    <w:rsid w:val="007A2BE9"/>
    <w:rsid w:val="00890CE2"/>
    <w:rsid w:val="008926EF"/>
    <w:rsid w:val="008D5A0E"/>
    <w:rsid w:val="0090215E"/>
    <w:rsid w:val="00A302B0"/>
    <w:rsid w:val="00A92D27"/>
    <w:rsid w:val="00A958E2"/>
    <w:rsid w:val="00AA35E9"/>
    <w:rsid w:val="00AE3C33"/>
    <w:rsid w:val="00AE66BD"/>
    <w:rsid w:val="00BE6035"/>
    <w:rsid w:val="00D21161"/>
    <w:rsid w:val="00D47036"/>
    <w:rsid w:val="00D604A2"/>
    <w:rsid w:val="00D823EB"/>
    <w:rsid w:val="00F07F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Courier New"/>
        <w:color w:val="000000" w:themeColor="text1"/>
        <w:sz w:val="28"/>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1D81"/>
    <w:pPr>
      <w:widowControl w:val="0"/>
      <w:suppressAutoHyphens/>
      <w:autoSpaceDN w:val="0"/>
      <w:spacing w:after="160" w:line="256" w:lineRule="auto"/>
      <w:textAlignment w:val="baseline"/>
    </w:pPr>
    <w:rPr>
      <w:rFonts w:ascii="Calibri" w:eastAsia="SimSun" w:hAnsi="Calibri" w:cs="Tahoma"/>
      <w:color w:val="auto"/>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rsid w:val="00F07FF8"/>
    <w:pPr>
      <w:ind w:left="720"/>
    </w:pPr>
  </w:style>
  <w:style w:type="paragraph" w:styleId="NormalWeb">
    <w:name w:val="Normal (Web)"/>
    <w:basedOn w:val="Normal"/>
    <w:uiPriority w:val="99"/>
    <w:semiHidden/>
    <w:unhideWhenUsed/>
    <w:rsid w:val="0090215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es-ES"/>
    </w:rPr>
  </w:style>
  <w:style w:type="paragraph" w:styleId="Encabezado">
    <w:name w:val="header"/>
    <w:basedOn w:val="Normal"/>
    <w:link w:val="EncabezadoCar"/>
    <w:uiPriority w:val="99"/>
    <w:unhideWhenUsed/>
    <w:rsid w:val="00AE3C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3C33"/>
    <w:rPr>
      <w:rFonts w:ascii="Calibri" w:eastAsia="SimSun" w:hAnsi="Calibri" w:cs="Tahoma"/>
      <w:color w:val="auto"/>
      <w:kern w:val="3"/>
      <w:sz w:val="22"/>
      <w:szCs w:val="22"/>
    </w:rPr>
  </w:style>
  <w:style w:type="paragraph" w:styleId="Piedepgina">
    <w:name w:val="footer"/>
    <w:basedOn w:val="Normal"/>
    <w:link w:val="PiedepginaCar"/>
    <w:uiPriority w:val="99"/>
    <w:unhideWhenUsed/>
    <w:rsid w:val="00AE3C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3C33"/>
    <w:rPr>
      <w:rFonts w:ascii="Calibri" w:eastAsia="SimSun" w:hAnsi="Calibri" w:cs="Tahoma"/>
      <w:color w:val="auto"/>
      <w:kern w:val="3"/>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Courier New"/>
        <w:color w:val="000000" w:themeColor="text1"/>
        <w:sz w:val="28"/>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1D81"/>
    <w:pPr>
      <w:widowControl w:val="0"/>
      <w:suppressAutoHyphens/>
      <w:autoSpaceDN w:val="0"/>
      <w:spacing w:after="160" w:line="256" w:lineRule="auto"/>
      <w:textAlignment w:val="baseline"/>
    </w:pPr>
    <w:rPr>
      <w:rFonts w:ascii="Calibri" w:eastAsia="SimSun" w:hAnsi="Calibri" w:cs="Tahoma"/>
      <w:color w:val="auto"/>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rsid w:val="00F07FF8"/>
    <w:pPr>
      <w:ind w:left="720"/>
    </w:pPr>
  </w:style>
  <w:style w:type="paragraph" w:styleId="NormalWeb">
    <w:name w:val="Normal (Web)"/>
    <w:basedOn w:val="Normal"/>
    <w:uiPriority w:val="99"/>
    <w:semiHidden/>
    <w:unhideWhenUsed/>
    <w:rsid w:val="0090215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es-ES"/>
    </w:rPr>
  </w:style>
  <w:style w:type="paragraph" w:styleId="Encabezado">
    <w:name w:val="header"/>
    <w:basedOn w:val="Normal"/>
    <w:link w:val="EncabezadoCar"/>
    <w:uiPriority w:val="99"/>
    <w:unhideWhenUsed/>
    <w:rsid w:val="00AE3C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3C33"/>
    <w:rPr>
      <w:rFonts w:ascii="Calibri" w:eastAsia="SimSun" w:hAnsi="Calibri" w:cs="Tahoma"/>
      <w:color w:val="auto"/>
      <w:kern w:val="3"/>
      <w:sz w:val="22"/>
      <w:szCs w:val="22"/>
    </w:rPr>
  </w:style>
  <w:style w:type="paragraph" w:styleId="Piedepgina">
    <w:name w:val="footer"/>
    <w:basedOn w:val="Normal"/>
    <w:link w:val="PiedepginaCar"/>
    <w:uiPriority w:val="99"/>
    <w:unhideWhenUsed/>
    <w:rsid w:val="00AE3C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3C33"/>
    <w:rPr>
      <w:rFonts w:ascii="Calibri" w:eastAsia="SimSun" w:hAnsi="Calibri" w:cs="Tahoma"/>
      <w:color w:val="auto"/>
      <w:kern w:val="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998185">
      <w:bodyDiv w:val="1"/>
      <w:marLeft w:val="0"/>
      <w:marRight w:val="0"/>
      <w:marTop w:val="0"/>
      <w:marBottom w:val="0"/>
      <w:divBdr>
        <w:top w:val="none" w:sz="0" w:space="0" w:color="auto"/>
        <w:left w:val="none" w:sz="0" w:space="0" w:color="auto"/>
        <w:bottom w:val="none" w:sz="0" w:space="0" w:color="auto"/>
        <w:right w:val="none" w:sz="0" w:space="0" w:color="auto"/>
      </w:divBdr>
    </w:div>
    <w:div w:id="420374519">
      <w:bodyDiv w:val="1"/>
      <w:marLeft w:val="0"/>
      <w:marRight w:val="0"/>
      <w:marTop w:val="0"/>
      <w:marBottom w:val="0"/>
      <w:divBdr>
        <w:top w:val="none" w:sz="0" w:space="0" w:color="auto"/>
        <w:left w:val="none" w:sz="0" w:space="0" w:color="auto"/>
        <w:bottom w:val="none" w:sz="0" w:space="0" w:color="auto"/>
        <w:right w:val="none" w:sz="0" w:space="0" w:color="auto"/>
      </w:divBdr>
    </w:div>
    <w:div w:id="684939567">
      <w:bodyDiv w:val="1"/>
      <w:marLeft w:val="0"/>
      <w:marRight w:val="0"/>
      <w:marTop w:val="0"/>
      <w:marBottom w:val="0"/>
      <w:divBdr>
        <w:top w:val="none" w:sz="0" w:space="0" w:color="auto"/>
        <w:left w:val="none" w:sz="0" w:space="0" w:color="auto"/>
        <w:bottom w:val="none" w:sz="0" w:space="0" w:color="auto"/>
        <w:right w:val="none" w:sz="0" w:space="0" w:color="auto"/>
      </w:divBdr>
    </w:div>
    <w:div w:id="855533809">
      <w:bodyDiv w:val="1"/>
      <w:marLeft w:val="0"/>
      <w:marRight w:val="0"/>
      <w:marTop w:val="0"/>
      <w:marBottom w:val="0"/>
      <w:divBdr>
        <w:top w:val="none" w:sz="0" w:space="0" w:color="auto"/>
        <w:left w:val="none" w:sz="0" w:space="0" w:color="auto"/>
        <w:bottom w:val="none" w:sz="0" w:space="0" w:color="auto"/>
        <w:right w:val="none" w:sz="0" w:space="0" w:color="auto"/>
      </w:divBdr>
    </w:div>
    <w:div w:id="1296637550">
      <w:bodyDiv w:val="1"/>
      <w:marLeft w:val="0"/>
      <w:marRight w:val="0"/>
      <w:marTop w:val="0"/>
      <w:marBottom w:val="0"/>
      <w:divBdr>
        <w:top w:val="none" w:sz="0" w:space="0" w:color="auto"/>
        <w:left w:val="none" w:sz="0" w:space="0" w:color="auto"/>
        <w:bottom w:val="none" w:sz="0" w:space="0" w:color="auto"/>
        <w:right w:val="none" w:sz="0" w:space="0" w:color="auto"/>
      </w:divBdr>
    </w:div>
    <w:div w:id="181170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508</Words>
  <Characters>2798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Maví Sánchez</dc:creator>
  <cp:lastModifiedBy>Maví Sánchez</cp:lastModifiedBy>
  <cp:revision>8</cp:revision>
  <dcterms:created xsi:type="dcterms:W3CDTF">2020-05-05T10:18:00Z</dcterms:created>
  <dcterms:modified xsi:type="dcterms:W3CDTF">2020-05-05T11:38:00Z</dcterms:modified>
</cp:coreProperties>
</file>