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035" w:rsidRDefault="00BE6035" w:rsidP="0090215E">
      <w:pPr>
        <w:spacing w:after="0" w:line="360" w:lineRule="auto"/>
        <w:rPr>
          <w:rFonts w:asciiTheme="minorHAnsi" w:hAnsiTheme="minorHAnsi" w:cstheme="minorHAnsi"/>
          <w:b/>
        </w:rPr>
      </w:pPr>
      <w:r>
        <w:rPr>
          <w:rFonts w:asciiTheme="minorHAnsi" w:hAnsiTheme="minorHAnsi" w:cstheme="minorHAnsi"/>
          <w:b/>
        </w:rPr>
        <w:t>ELEMENTOS CURRICULARES ESENCIALES</w:t>
      </w:r>
    </w:p>
    <w:p w:rsidR="00D604A2" w:rsidRPr="0090215E" w:rsidRDefault="008D5A0E" w:rsidP="0090215E">
      <w:pPr>
        <w:spacing w:after="0" w:line="360" w:lineRule="auto"/>
        <w:rPr>
          <w:rFonts w:asciiTheme="minorHAnsi" w:hAnsiTheme="minorHAnsi" w:cstheme="minorHAnsi"/>
          <w:b/>
        </w:rPr>
      </w:pPr>
      <w:r>
        <w:rPr>
          <w:rFonts w:asciiTheme="minorHAnsi" w:hAnsiTheme="minorHAnsi" w:cstheme="minorHAnsi"/>
          <w:b/>
        </w:rPr>
        <w:t>CFGS ADMINISTRACIÓN Y FINANZAS</w:t>
      </w:r>
      <w:r w:rsidR="00381D81" w:rsidRPr="0090215E">
        <w:rPr>
          <w:rFonts w:asciiTheme="minorHAnsi" w:hAnsiTheme="minorHAnsi" w:cstheme="minorHAnsi"/>
          <w:b/>
        </w:rPr>
        <w:t xml:space="preserve"> (Curso</w:t>
      </w:r>
      <w:r>
        <w:rPr>
          <w:rFonts w:asciiTheme="minorHAnsi" w:hAnsiTheme="minorHAnsi" w:cstheme="minorHAnsi"/>
          <w:b/>
        </w:rPr>
        <w:t>s de Administración y Finanzas Modalidades Dual y Parcial</w:t>
      </w:r>
      <w:r w:rsidR="00381D81" w:rsidRPr="0090215E">
        <w:rPr>
          <w:rFonts w:asciiTheme="minorHAnsi" w:hAnsiTheme="minorHAnsi" w:cstheme="minorHAnsi"/>
          <w:b/>
        </w:rPr>
        <w:t>-horario vespertino/nocturno)</w:t>
      </w:r>
    </w:p>
    <w:p w:rsidR="0090215E" w:rsidRPr="0090215E" w:rsidRDefault="0090215E" w:rsidP="0090215E">
      <w:pPr>
        <w:numPr>
          <w:ilvl w:val="0"/>
          <w:numId w:val="1"/>
        </w:numPr>
        <w:spacing w:after="0" w:line="360" w:lineRule="auto"/>
        <w:ind w:left="0"/>
        <w:rPr>
          <w:rFonts w:asciiTheme="minorHAnsi" w:hAnsiTheme="minorHAnsi" w:cstheme="minorHAnsi"/>
        </w:rPr>
      </w:pPr>
      <w:r w:rsidRPr="0090215E">
        <w:rPr>
          <w:rFonts w:asciiTheme="minorHAnsi" w:hAnsiTheme="minorHAnsi" w:cstheme="minorHAnsi"/>
        </w:rPr>
        <w:t xml:space="preserve">Afianzar </w:t>
      </w:r>
      <w:r w:rsidRPr="0090215E">
        <w:rPr>
          <w:rFonts w:asciiTheme="minorHAnsi" w:hAnsiTheme="minorHAnsi" w:cstheme="minorHAnsi"/>
          <w:b/>
        </w:rPr>
        <w:t>contenidos básicos y las competencias lingüísticas asociadas</w:t>
      </w:r>
      <w:r w:rsidRPr="0090215E">
        <w:rPr>
          <w:rFonts w:asciiTheme="minorHAnsi" w:hAnsiTheme="minorHAnsi" w:cstheme="minorHAnsi"/>
        </w:rPr>
        <w:t>:</w:t>
      </w:r>
    </w:p>
    <w:p w:rsidR="00AE3C33" w:rsidRPr="00AE3C33" w:rsidRDefault="0090215E" w:rsidP="00AE3C33">
      <w:pPr>
        <w:numPr>
          <w:ilvl w:val="0"/>
          <w:numId w:val="1"/>
        </w:numPr>
        <w:spacing w:after="0" w:line="360" w:lineRule="auto"/>
        <w:ind w:left="0" w:firstLine="0"/>
        <w:rPr>
          <w:rFonts w:asciiTheme="minorHAnsi" w:hAnsiTheme="minorHAnsi" w:cstheme="minorHAnsi"/>
          <w:lang w:val="en-GB"/>
        </w:rPr>
      </w:pPr>
      <w:r w:rsidRPr="0090215E">
        <w:rPr>
          <w:rFonts w:asciiTheme="minorHAnsi" w:hAnsiTheme="minorHAnsi" w:cstheme="minorHAnsi"/>
          <w:b/>
          <w:lang w:val="en-GB"/>
        </w:rPr>
        <w:t>GRAMMAR</w:t>
      </w:r>
      <w:r w:rsidRPr="0090215E">
        <w:rPr>
          <w:rFonts w:asciiTheme="minorHAnsi" w:hAnsiTheme="minorHAnsi" w:cstheme="minorHAnsi"/>
          <w:lang w:val="en-GB"/>
        </w:rPr>
        <w:t>:</w:t>
      </w:r>
      <w:r>
        <w:rPr>
          <w:rFonts w:asciiTheme="minorHAnsi" w:hAnsiTheme="minorHAnsi" w:cstheme="minorHAnsi"/>
          <w:lang w:val="en-GB"/>
        </w:rPr>
        <w:t xml:space="preserve"> </w:t>
      </w:r>
      <w:r w:rsidR="00AE3C33" w:rsidRPr="00AE3C33">
        <w:rPr>
          <w:rFonts w:asciiTheme="minorHAnsi" w:hAnsiTheme="minorHAnsi" w:cstheme="minorHAnsi"/>
          <w:lang w:val="en-GB"/>
        </w:rPr>
        <w:t>Present Simple and Continuous, State Verbs, Interrogative Structures, Past Simple and Continuous, Past Habits, , Writing Informal e-mails, the Future.</w:t>
      </w:r>
    </w:p>
    <w:p w:rsidR="0090215E" w:rsidRPr="0090215E" w:rsidRDefault="00AE3C33" w:rsidP="00AE3C33">
      <w:pPr>
        <w:spacing w:after="0" w:line="360" w:lineRule="auto"/>
        <w:rPr>
          <w:rFonts w:asciiTheme="minorHAnsi" w:hAnsiTheme="minorHAnsi" w:cstheme="minorHAnsi"/>
        </w:rPr>
      </w:pPr>
      <w:r w:rsidRPr="00AE3C33">
        <w:rPr>
          <w:rFonts w:asciiTheme="minorHAnsi" w:hAnsiTheme="minorHAnsi" w:cstheme="minorHAnsi"/>
        </w:rPr>
        <w:t xml:space="preserve">Tanto los aspectos de Reading, </w:t>
      </w:r>
      <w:proofErr w:type="spellStart"/>
      <w:r w:rsidRPr="00AE3C33">
        <w:rPr>
          <w:rFonts w:asciiTheme="minorHAnsi" w:hAnsiTheme="minorHAnsi" w:cstheme="minorHAnsi"/>
        </w:rPr>
        <w:t>Writing</w:t>
      </w:r>
      <w:proofErr w:type="spellEnd"/>
      <w:r w:rsidRPr="00AE3C33">
        <w:rPr>
          <w:rFonts w:asciiTheme="minorHAnsi" w:hAnsiTheme="minorHAnsi" w:cstheme="minorHAnsi"/>
        </w:rPr>
        <w:t xml:space="preserve">, </w:t>
      </w:r>
      <w:proofErr w:type="spellStart"/>
      <w:r w:rsidRPr="00AE3C33">
        <w:rPr>
          <w:rFonts w:asciiTheme="minorHAnsi" w:hAnsiTheme="minorHAnsi" w:cstheme="minorHAnsi"/>
        </w:rPr>
        <w:t>Speaking</w:t>
      </w:r>
      <w:proofErr w:type="spellEnd"/>
      <w:r w:rsidRPr="00AE3C33">
        <w:rPr>
          <w:rFonts w:asciiTheme="minorHAnsi" w:hAnsiTheme="minorHAnsi" w:cstheme="minorHAnsi"/>
        </w:rPr>
        <w:t xml:space="preserve"> and </w:t>
      </w:r>
      <w:proofErr w:type="spellStart"/>
      <w:r w:rsidRPr="00AE3C33">
        <w:rPr>
          <w:rFonts w:asciiTheme="minorHAnsi" w:hAnsiTheme="minorHAnsi" w:cstheme="minorHAnsi"/>
        </w:rPr>
        <w:t>Listening</w:t>
      </w:r>
      <w:proofErr w:type="spellEnd"/>
      <w:r w:rsidRPr="00AE3C33">
        <w:rPr>
          <w:rFonts w:asciiTheme="minorHAnsi" w:hAnsiTheme="minorHAnsi" w:cstheme="minorHAnsi"/>
        </w:rPr>
        <w:t xml:space="preserve"> son los adecuados a los establecido en las Unidades 1-2 de los materiales de Educación Permanente de la Junta de Andalucía para Ciclo Formativo de Grado Superior de Administración y Finanzas.</w:t>
      </w:r>
    </w:p>
    <w:p w:rsidR="0090215E" w:rsidRPr="008926EF" w:rsidRDefault="0090215E" w:rsidP="0090215E">
      <w:pPr>
        <w:numPr>
          <w:ilvl w:val="0"/>
          <w:numId w:val="1"/>
        </w:numPr>
        <w:spacing w:after="0" w:line="360" w:lineRule="auto"/>
        <w:ind w:left="0"/>
        <w:rPr>
          <w:rFonts w:asciiTheme="minorHAnsi" w:hAnsiTheme="minorHAnsi" w:cstheme="minorHAnsi"/>
          <w:lang w:val="en-GB"/>
        </w:rPr>
      </w:pPr>
      <w:r w:rsidRPr="008926EF">
        <w:rPr>
          <w:rFonts w:asciiTheme="minorHAnsi" w:hAnsiTheme="minorHAnsi" w:cstheme="minorHAnsi"/>
          <w:b/>
          <w:lang w:val="en-GB"/>
        </w:rPr>
        <w:t>VOCABULARY</w:t>
      </w:r>
      <w:r w:rsidRPr="008926EF">
        <w:rPr>
          <w:rFonts w:asciiTheme="minorHAnsi" w:hAnsiTheme="minorHAnsi" w:cstheme="minorHAnsi"/>
          <w:lang w:val="en-GB"/>
        </w:rPr>
        <w:t xml:space="preserve">: </w:t>
      </w:r>
      <w:r w:rsidR="004B085A">
        <w:rPr>
          <w:rFonts w:asciiTheme="minorHAnsi" w:hAnsiTheme="minorHAnsi" w:cstheme="minorHAnsi"/>
          <w:lang w:val="en-GB"/>
        </w:rPr>
        <w:t>At the airport, Directions and Landmarks, Subjects, Job Interview, Parts of a Company, New Cultures, Computers and the Internet, The Environment.</w:t>
      </w:r>
    </w:p>
    <w:p w:rsidR="008926EF" w:rsidRDefault="008926EF" w:rsidP="0090215E">
      <w:pPr>
        <w:numPr>
          <w:ilvl w:val="0"/>
          <w:numId w:val="1"/>
        </w:numPr>
        <w:spacing w:after="0" w:line="360" w:lineRule="auto"/>
        <w:ind w:left="0"/>
        <w:rPr>
          <w:rFonts w:asciiTheme="minorHAnsi" w:hAnsiTheme="minorHAnsi" w:cstheme="minorHAnsi"/>
          <w:lang w:val="en-GB"/>
        </w:rPr>
      </w:pPr>
      <w:r>
        <w:rPr>
          <w:rFonts w:asciiTheme="minorHAnsi" w:hAnsiTheme="minorHAnsi" w:cstheme="minorHAnsi"/>
          <w:b/>
          <w:lang w:val="en-GB"/>
        </w:rPr>
        <w:t>LISTENING</w:t>
      </w:r>
      <w:r w:rsidRPr="008926EF">
        <w:rPr>
          <w:rFonts w:asciiTheme="minorHAnsi" w:hAnsiTheme="minorHAnsi" w:cstheme="minorHAnsi"/>
          <w:lang w:val="en-GB"/>
        </w:rPr>
        <w:t>:</w:t>
      </w:r>
      <w:r w:rsidR="004B085A">
        <w:rPr>
          <w:rFonts w:asciiTheme="minorHAnsi" w:hAnsiTheme="minorHAnsi" w:cstheme="minorHAnsi"/>
          <w:lang w:val="en-GB"/>
        </w:rPr>
        <w:t xml:space="preserve"> Personal Information, Job Description, Directions, </w:t>
      </w:r>
      <w:proofErr w:type="gramStart"/>
      <w:r w:rsidR="004B085A">
        <w:rPr>
          <w:rFonts w:asciiTheme="minorHAnsi" w:hAnsiTheme="minorHAnsi" w:cstheme="minorHAnsi"/>
          <w:lang w:val="en-GB"/>
        </w:rPr>
        <w:t>New</w:t>
      </w:r>
      <w:proofErr w:type="gramEnd"/>
      <w:r w:rsidR="004B085A">
        <w:rPr>
          <w:rFonts w:asciiTheme="minorHAnsi" w:hAnsiTheme="minorHAnsi" w:cstheme="minorHAnsi"/>
          <w:lang w:val="en-GB"/>
        </w:rPr>
        <w:t xml:space="preserve"> Technologies.</w:t>
      </w:r>
    </w:p>
    <w:p w:rsidR="00AE3C33" w:rsidRPr="002B4C0C" w:rsidRDefault="00581B44" w:rsidP="0090215E">
      <w:pPr>
        <w:numPr>
          <w:ilvl w:val="0"/>
          <w:numId w:val="1"/>
        </w:numPr>
        <w:spacing w:after="0" w:line="360" w:lineRule="auto"/>
        <w:ind w:left="0"/>
        <w:rPr>
          <w:rFonts w:asciiTheme="minorHAnsi" w:hAnsiTheme="minorHAnsi" w:cstheme="minorHAnsi"/>
          <w:lang w:val="en-GB"/>
        </w:rPr>
      </w:pPr>
      <w:r w:rsidRPr="00AE3C33">
        <w:rPr>
          <w:rFonts w:asciiTheme="minorHAnsi" w:hAnsiTheme="minorHAnsi" w:cstheme="minorHAnsi"/>
          <w:b/>
          <w:lang w:val="en-GB"/>
        </w:rPr>
        <w:t>SPEAKING</w:t>
      </w:r>
      <w:r w:rsidR="006615DC" w:rsidRPr="00AE3C33">
        <w:rPr>
          <w:rFonts w:asciiTheme="minorHAnsi" w:hAnsiTheme="minorHAnsi" w:cstheme="minorHAnsi"/>
          <w:lang w:val="en-GB"/>
        </w:rPr>
        <w:t xml:space="preserve"> (Expression and interaction): </w:t>
      </w:r>
      <w:r w:rsidR="004B085A">
        <w:rPr>
          <w:rFonts w:asciiTheme="minorHAnsi" w:hAnsiTheme="minorHAnsi" w:cstheme="minorHAnsi"/>
          <w:lang w:val="en-GB"/>
        </w:rPr>
        <w:t xml:space="preserve">Talking about Yourself, </w:t>
      </w:r>
      <w:r w:rsidR="00AE3C33" w:rsidRPr="00AE3C33">
        <w:rPr>
          <w:rFonts w:asciiTheme="minorHAnsi" w:hAnsiTheme="minorHAnsi" w:cstheme="minorHAnsi"/>
          <w:lang w:val="en-GB"/>
        </w:rPr>
        <w:t xml:space="preserve">Giving Directions, Job Interviews, At the Airport, Meeting New People, A Tour of the </w:t>
      </w:r>
      <w:proofErr w:type="gramStart"/>
      <w:r w:rsidR="00AE3C33" w:rsidRPr="00AE3C33">
        <w:rPr>
          <w:rFonts w:asciiTheme="minorHAnsi" w:hAnsiTheme="minorHAnsi" w:cstheme="minorHAnsi"/>
          <w:lang w:val="en-GB"/>
        </w:rPr>
        <w:t>Company</w:t>
      </w:r>
      <w:r w:rsidR="00AE3C33" w:rsidRPr="00AE3C33">
        <w:rPr>
          <w:rFonts w:asciiTheme="minorHAnsi" w:hAnsiTheme="minorHAnsi" w:cstheme="minorHAnsi"/>
          <w:b/>
          <w:lang w:val="en-GB"/>
        </w:rPr>
        <w:t xml:space="preserve"> </w:t>
      </w:r>
      <w:r w:rsidR="002B4C0C">
        <w:rPr>
          <w:rFonts w:asciiTheme="minorHAnsi" w:hAnsiTheme="minorHAnsi" w:cstheme="minorHAnsi"/>
          <w:b/>
          <w:lang w:val="en-GB"/>
        </w:rPr>
        <w:t>,</w:t>
      </w:r>
      <w:proofErr w:type="gramEnd"/>
      <w:r w:rsidR="002B4C0C">
        <w:rPr>
          <w:rFonts w:asciiTheme="minorHAnsi" w:hAnsiTheme="minorHAnsi" w:cstheme="minorHAnsi"/>
          <w:b/>
          <w:lang w:val="en-GB"/>
        </w:rPr>
        <w:t xml:space="preserve"> </w:t>
      </w:r>
      <w:r w:rsidR="002B4C0C">
        <w:rPr>
          <w:rFonts w:asciiTheme="minorHAnsi" w:hAnsiTheme="minorHAnsi" w:cstheme="minorHAnsi"/>
          <w:lang w:val="en-GB"/>
        </w:rPr>
        <w:t>Presentation of your Company, Talking about the Past, Giving your Opinion, Speaking on Extracurricular Activity (</w:t>
      </w:r>
      <w:r w:rsidR="002B4C0C" w:rsidRPr="002B4C0C">
        <w:rPr>
          <w:rFonts w:asciiTheme="minorHAnsi" w:hAnsiTheme="minorHAnsi" w:cstheme="minorHAnsi"/>
          <w:i/>
          <w:lang w:val="en-GB"/>
        </w:rPr>
        <w:t>Hamlet</w:t>
      </w:r>
      <w:r w:rsidR="002B4C0C">
        <w:rPr>
          <w:rFonts w:asciiTheme="minorHAnsi" w:hAnsiTheme="minorHAnsi" w:cstheme="minorHAnsi"/>
          <w:lang w:val="en-GB"/>
        </w:rPr>
        <w:t>).</w:t>
      </w:r>
    </w:p>
    <w:p w:rsidR="004B085A" w:rsidRPr="007A2BE9" w:rsidRDefault="006615DC" w:rsidP="0090215E">
      <w:pPr>
        <w:numPr>
          <w:ilvl w:val="0"/>
          <w:numId w:val="1"/>
        </w:numPr>
        <w:spacing w:after="0" w:line="360" w:lineRule="auto"/>
        <w:ind w:left="0"/>
        <w:rPr>
          <w:rFonts w:asciiTheme="minorHAnsi" w:hAnsiTheme="minorHAnsi" w:cstheme="minorHAnsi"/>
          <w:lang w:val="en-GB"/>
        </w:rPr>
      </w:pPr>
      <w:r w:rsidRPr="004B085A">
        <w:rPr>
          <w:rFonts w:asciiTheme="minorHAnsi" w:hAnsiTheme="minorHAnsi" w:cstheme="minorHAnsi"/>
          <w:b/>
          <w:lang w:val="en-GB"/>
        </w:rPr>
        <w:t xml:space="preserve">READING COMPREHENSION: </w:t>
      </w:r>
      <w:r w:rsidR="007A2BE9" w:rsidRPr="007A2BE9">
        <w:rPr>
          <w:rFonts w:asciiTheme="minorHAnsi" w:hAnsiTheme="minorHAnsi" w:cstheme="minorHAnsi"/>
          <w:lang w:val="en-GB"/>
        </w:rPr>
        <w:t>General English</w:t>
      </w:r>
      <w:r w:rsidR="007A2BE9">
        <w:rPr>
          <w:rFonts w:asciiTheme="minorHAnsi" w:hAnsiTheme="minorHAnsi" w:cstheme="minorHAnsi"/>
          <w:b/>
          <w:lang w:val="en-GB"/>
        </w:rPr>
        <w:t xml:space="preserve">, </w:t>
      </w:r>
      <w:r w:rsidR="007A2BE9" w:rsidRPr="007A2BE9">
        <w:rPr>
          <w:rFonts w:asciiTheme="minorHAnsi" w:hAnsiTheme="minorHAnsi" w:cstheme="minorHAnsi"/>
          <w:lang w:val="en-GB"/>
        </w:rPr>
        <w:t>Personal Information, Company Information,</w:t>
      </w:r>
      <w:r w:rsidR="007A2BE9">
        <w:rPr>
          <w:rFonts w:asciiTheme="minorHAnsi" w:hAnsiTheme="minorHAnsi" w:cstheme="minorHAnsi"/>
          <w:b/>
          <w:lang w:val="en-GB"/>
        </w:rPr>
        <w:t xml:space="preserve"> </w:t>
      </w:r>
      <w:r w:rsidR="007A2BE9" w:rsidRPr="007A2BE9">
        <w:rPr>
          <w:rFonts w:asciiTheme="minorHAnsi" w:hAnsiTheme="minorHAnsi" w:cstheme="minorHAnsi"/>
          <w:lang w:val="en-GB"/>
        </w:rPr>
        <w:t>At the Airport,</w:t>
      </w:r>
      <w:r w:rsidR="007A2BE9">
        <w:rPr>
          <w:rFonts w:asciiTheme="minorHAnsi" w:hAnsiTheme="minorHAnsi" w:cstheme="minorHAnsi"/>
          <w:b/>
          <w:lang w:val="en-GB"/>
        </w:rPr>
        <w:t xml:space="preserve"> </w:t>
      </w:r>
      <w:r w:rsidR="007A2BE9">
        <w:rPr>
          <w:rFonts w:asciiTheme="minorHAnsi" w:hAnsiTheme="minorHAnsi" w:cstheme="minorHAnsi"/>
          <w:lang w:val="en-GB"/>
        </w:rPr>
        <w:t>Telecom</w:t>
      </w:r>
      <w:r w:rsidR="007A2BE9" w:rsidRPr="007A2BE9">
        <w:rPr>
          <w:rFonts w:asciiTheme="minorHAnsi" w:hAnsiTheme="minorHAnsi" w:cstheme="minorHAnsi"/>
          <w:lang w:val="en-GB"/>
        </w:rPr>
        <w:t>muting</w:t>
      </w:r>
    </w:p>
    <w:p w:rsidR="006615DC" w:rsidRPr="004B085A" w:rsidRDefault="006615DC" w:rsidP="0090215E">
      <w:pPr>
        <w:numPr>
          <w:ilvl w:val="0"/>
          <w:numId w:val="1"/>
        </w:numPr>
        <w:spacing w:after="0" w:line="360" w:lineRule="auto"/>
        <w:ind w:left="0"/>
        <w:rPr>
          <w:rFonts w:asciiTheme="minorHAnsi" w:hAnsiTheme="minorHAnsi" w:cstheme="minorHAnsi"/>
          <w:lang w:val="en-GB"/>
        </w:rPr>
      </w:pPr>
      <w:r w:rsidRPr="004B085A">
        <w:rPr>
          <w:rFonts w:asciiTheme="minorHAnsi" w:hAnsiTheme="minorHAnsi" w:cstheme="minorHAnsi"/>
          <w:b/>
          <w:lang w:val="en-GB"/>
        </w:rPr>
        <w:t>WRITING:</w:t>
      </w:r>
      <w:r w:rsidRPr="004B085A">
        <w:rPr>
          <w:rFonts w:asciiTheme="minorHAnsi" w:hAnsiTheme="minorHAnsi" w:cstheme="minorHAnsi"/>
          <w:lang w:val="en-GB"/>
        </w:rPr>
        <w:t xml:space="preserve"> Personal Introduction</w:t>
      </w:r>
      <w:r w:rsidR="007A2BE9">
        <w:rPr>
          <w:rFonts w:asciiTheme="minorHAnsi" w:hAnsiTheme="minorHAnsi" w:cstheme="minorHAnsi"/>
          <w:lang w:val="en-GB"/>
        </w:rPr>
        <w:t>, At the Airport, Informal e-mails.</w:t>
      </w:r>
    </w:p>
    <w:p w:rsidR="0090215E" w:rsidRDefault="0090215E" w:rsidP="0090215E">
      <w:pPr>
        <w:spacing w:after="0" w:line="360" w:lineRule="auto"/>
        <w:rPr>
          <w:rFonts w:asciiTheme="minorHAnsi" w:hAnsiTheme="minorHAnsi" w:cstheme="minorHAnsi"/>
        </w:rPr>
      </w:pPr>
      <w:r w:rsidRPr="006615DC">
        <w:rPr>
          <w:rFonts w:asciiTheme="minorHAnsi" w:hAnsiTheme="minorHAnsi" w:cstheme="minorHAnsi"/>
          <w:b/>
        </w:rPr>
        <w:t>Los contenidos a continuación</w:t>
      </w:r>
      <w:r w:rsidRPr="0090215E">
        <w:rPr>
          <w:rFonts w:asciiTheme="minorHAnsi" w:hAnsiTheme="minorHAnsi" w:cstheme="minorHAnsi"/>
        </w:rPr>
        <w:t xml:space="preserve">, y sus competencias asociadas, serán </w:t>
      </w:r>
      <w:r w:rsidRPr="006615DC">
        <w:rPr>
          <w:rFonts w:asciiTheme="minorHAnsi" w:hAnsiTheme="minorHAnsi" w:cstheme="minorHAnsi"/>
          <w:b/>
        </w:rPr>
        <w:t>objeto</w:t>
      </w:r>
      <w:r w:rsidRPr="0090215E">
        <w:rPr>
          <w:rFonts w:asciiTheme="minorHAnsi" w:hAnsiTheme="minorHAnsi" w:cstheme="minorHAnsi"/>
        </w:rPr>
        <w:t xml:space="preserve"> de </w:t>
      </w:r>
      <w:r w:rsidRPr="006615DC">
        <w:rPr>
          <w:rFonts w:asciiTheme="minorHAnsi" w:hAnsiTheme="minorHAnsi" w:cstheme="minorHAnsi"/>
          <w:b/>
        </w:rPr>
        <w:t>ampliación</w:t>
      </w:r>
      <w:r w:rsidRPr="0090215E">
        <w:rPr>
          <w:rFonts w:asciiTheme="minorHAnsi" w:hAnsiTheme="minorHAnsi" w:cstheme="minorHAnsi"/>
        </w:rPr>
        <w:t xml:space="preserve"> durante el tercer trimestre, no evaluables, aunque tenidos en cuenta, en todo caso, para mejorar la calificación</w:t>
      </w:r>
      <w:r>
        <w:rPr>
          <w:rFonts w:asciiTheme="minorHAnsi" w:hAnsiTheme="minorHAnsi" w:cstheme="minorHAnsi"/>
        </w:rPr>
        <w:t xml:space="preserve"> de quienes han superado la materia en el segundo trimestre</w:t>
      </w:r>
      <w:r w:rsidRPr="0090215E">
        <w:rPr>
          <w:rFonts w:asciiTheme="minorHAnsi" w:hAnsiTheme="minorHAnsi" w:cstheme="minorHAnsi"/>
        </w:rPr>
        <w:t>:</w:t>
      </w:r>
    </w:p>
    <w:p w:rsidR="007A2BE9" w:rsidRPr="007A2BE9" w:rsidRDefault="007A2BE9" w:rsidP="007A2BE9">
      <w:pPr>
        <w:spacing w:after="0" w:line="360" w:lineRule="auto"/>
        <w:rPr>
          <w:rFonts w:asciiTheme="minorHAnsi" w:hAnsiTheme="minorHAnsi" w:cstheme="minorHAnsi"/>
          <w:lang w:val="en-GB"/>
        </w:rPr>
      </w:pPr>
      <w:r w:rsidRPr="007A2BE9">
        <w:rPr>
          <w:rFonts w:asciiTheme="minorHAnsi" w:hAnsiTheme="minorHAnsi" w:cstheme="minorHAnsi"/>
          <w:lang w:val="en-GB"/>
        </w:rPr>
        <w:t>•</w:t>
      </w:r>
      <w:r w:rsidRPr="007A2BE9">
        <w:rPr>
          <w:rFonts w:asciiTheme="minorHAnsi" w:hAnsiTheme="minorHAnsi" w:cstheme="minorHAnsi"/>
          <w:lang w:val="en-GB"/>
        </w:rPr>
        <w:tab/>
        <w:t>Causatives</w:t>
      </w:r>
    </w:p>
    <w:p w:rsidR="007A2BE9" w:rsidRPr="007A2BE9" w:rsidRDefault="007A2BE9" w:rsidP="007A2BE9">
      <w:pPr>
        <w:spacing w:after="0" w:line="360" w:lineRule="auto"/>
        <w:rPr>
          <w:rFonts w:asciiTheme="minorHAnsi" w:hAnsiTheme="minorHAnsi" w:cstheme="minorHAnsi"/>
          <w:lang w:val="en-GB"/>
        </w:rPr>
      </w:pPr>
      <w:r w:rsidRPr="007A2BE9">
        <w:rPr>
          <w:rFonts w:asciiTheme="minorHAnsi" w:hAnsiTheme="minorHAnsi" w:cstheme="minorHAnsi"/>
          <w:lang w:val="en-GB"/>
        </w:rPr>
        <w:t>•</w:t>
      </w:r>
      <w:r w:rsidRPr="007A2BE9">
        <w:rPr>
          <w:rFonts w:asciiTheme="minorHAnsi" w:hAnsiTheme="minorHAnsi" w:cstheme="minorHAnsi"/>
          <w:lang w:val="en-GB"/>
        </w:rPr>
        <w:tab/>
        <w:t>Comparatives and Superlatives</w:t>
      </w:r>
    </w:p>
    <w:p w:rsidR="007A2BE9" w:rsidRPr="007A2BE9" w:rsidRDefault="007A2BE9" w:rsidP="007A2BE9">
      <w:pPr>
        <w:spacing w:after="0" w:line="360" w:lineRule="auto"/>
        <w:rPr>
          <w:rFonts w:asciiTheme="minorHAnsi" w:hAnsiTheme="minorHAnsi" w:cstheme="minorHAnsi"/>
          <w:lang w:val="en-GB"/>
        </w:rPr>
      </w:pPr>
      <w:r w:rsidRPr="007A2BE9">
        <w:rPr>
          <w:rFonts w:asciiTheme="minorHAnsi" w:hAnsiTheme="minorHAnsi" w:cstheme="minorHAnsi"/>
          <w:lang w:val="en-GB"/>
        </w:rPr>
        <w:t>•</w:t>
      </w:r>
      <w:r w:rsidRPr="007A2BE9">
        <w:rPr>
          <w:rFonts w:asciiTheme="minorHAnsi" w:hAnsiTheme="minorHAnsi" w:cstheme="minorHAnsi"/>
          <w:lang w:val="en-GB"/>
        </w:rPr>
        <w:tab/>
        <w:t>Cover Letters</w:t>
      </w:r>
    </w:p>
    <w:p w:rsidR="007A2BE9" w:rsidRPr="007A2BE9" w:rsidRDefault="007A2BE9" w:rsidP="007A2BE9">
      <w:pPr>
        <w:spacing w:after="0" w:line="360" w:lineRule="auto"/>
        <w:rPr>
          <w:rFonts w:asciiTheme="minorHAnsi" w:hAnsiTheme="minorHAnsi" w:cstheme="minorHAnsi"/>
        </w:rPr>
      </w:pPr>
      <w:r w:rsidRPr="007A2BE9">
        <w:rPr>
          <w:rFonts w:asciiTheme="minorHAnsi" w:hAnsiTheme="minorHAnsi" w:cstheme="minorHAnsi"/>
        </w:rPr>
        <w:t>•</w:t>
      </w:r>
      <w:r w:rsidRPr="007A2BE9">
        <w:rPr>
          <w:rFonts w:asciiTheme="minorHAnsi" w:hAnsiTheme="minorHAnsi" w:cstheme="minorHAnsi"/>
        </w:rPr>
        <w:tab/>
        <w:t xml:space="preserve">CV </w:t>
      </w:r>
      <w:proofErr w:type="spellStart"/>
      <w:r w:rsidRPr="007A2BE9">
        <w:rPr>
          <w:rFonts w:asciiTheme="minorHAnsi" w:hAnsiTheme="minorHAnsi" w:cstheme="minorHAnsi"/>
        </w:rPr>
        <w:t>composition</w:t>
      </w:r>
      <w:proofErr w:type="spellEnd"/>
    </w:p>
    <w:p w:rsidR="007A2BE9" w:rsidRDefault="007A2BE9" w:rsidP="007A2BE9">
      <w:pPr>
        <w:spacing w:after="0" w:line="360" w:lineRule="auto"/>
        <w:rPr>
          <w:rFonts w:asciiTheme="minorHAnsi" w:hAnsiTheme="minorHAnsi" w:cstheme="minorHAnsi"/>
        </w:rPr>
      </w:pPr>
      <w:r w:rsidRPr="007A2BE9">
        <w:rPr>
          <w:rFonts w:asciiTheme="minorHAnsi" w:hAnsiTheme="minorHAnsi" w:cstheme="minorHAnsi"/>
        </w:rPr>
        <w:t>•</w:t>
      </w:r>
      <w:r w:rsidRPr="007A2BE9">
        <w:rPr>
          <w:rFonts w:asciiTheme="minorHAnsi" w:hAnsiTheme="minorHAnsi" w:cstheme="minorHAnsi"/>
        </w:rPr>
        <w:tab/>
        <w:t>Formal e-mails</w:t>
      </w:r>
    </w:p>
    <w:p w:rsidR="003C0255" w:rsidRPr="003C0255" w:rsidRDefault="003C0255" w:rsidP="003C0255">
      <w:pPr>
        <w:pStyle w:val="Prrafodelista"/>
        <w:numPr>
          <w:ilvl w:val="0"/>
          <w:numId w:val="1"/>
        </w:numPr>
        <w:spacing w:after="0" w:line="360" w:lineRule="auto"/>
        <w:rPr>
          <w:rFonts w:asciiTheme="minorHAnsi" w:hAnsiTheme="minorHAnsi" w:cstheme="minorHAnsi"/>
        </w:rPr>
      </w:pPr>
      <w:proofErr w:type="spellStart"/>
      <w:r>
        <w:rPr>
          <w:rFonts w:asciiTheme="minorHAnsi" w:hAnsiTheme="minorHAnsi" w:cstheme="minorHAnsi"/>
        </w:rPr>
        <w:t>Literary</w:t>
      </w:r>
      <w:proofErr w:type="spellEnd"/>
      <w:r>
        <w:rPr>
          <w:rFonts w:asciiTheme="minorHAnsi" w:hAnsiTheme="minorHAnsi" w:cstheme="minorHAnsi"/>
        </w:rPr>
        <w:t xml:space="preserve"> and Busine</w:t>
      </w:r>
      <w:r w:rsidR="00DB1D8D">
        <w:rPr>
          <w:rFonts w:asciiTheme="minorHAnsi" w:hAnsiTheme="minorHAnsi" w:cstheme="minorHAnsi"/>
        </w:rPr>
        <w:t>s</w:t>
      </w:r>
      <w:r>
        <w:rPr>
          <w:rFonts w:asciiTheme="minorHAnsi" w:hAnsiTheme="minorHAnsi" w:cstheme="minorHAnsi"/>
        </w:rPr>
        <w:t xml:space="preserve">s </w:t>
      </w:r>
      <w:proofErr w:type="spellStart"/>
      <w:r>
        <w:rPr>
          <w:rFonts w:asciiTheme="minorHAnsi" w:hAnsiTheme="minorHAnsi" w:cstheme="minorHAnsi"/>
        </w:rPr>
        <w:t>Readings</w:t>
      </w:r>
      <w:proofErr w:type="spellEnd"/>
    </w:p>
    <w:p w:rsidR="007A2BE9" w:rsidRPr="007A2BE9" w:rsidRDefault="007A2BE9" w:rsidP="007A2BE9">
      <w:pPr>
        <w:spacing w:after="0" w:line="360" w:lineRule="auto"/>
        <w:rPr>
          <w:rFonts w:asciiTheme="minorHAnsi" w:hAnsiTheme="minorHAnsi" w:cstheme="minorHAnsi"/>
        </w:rPr>
      </w:pPr>
    </w:p>
    <w:p w:rsidR="007A2BE9" w:rsidRPr="007A2BE9" w:rsidRDefault="007A2BE9" w:rsidP="007A2BE9">
      <w:pPr>
        <w:spacing w:after="0" w:line="360" w:lineRule="auto"/>
        <w:ind w:firstLine="708"/>
        <w:rPr>
          <w:rFonts w:asciiTheme="minorHAnsi" w:hAnsiTheme="minorHAnsi" w:cstheme="minorHAnsi"/>
        </w:rPr>
      </w:pPr>
      <w:r w:rsidRPr="007A2BE9">
        <w:rPr>
          <w:rFonts w:asciiTheme="minorHAnsi" w:hAnsiTheme="minorHAnsi" w:cstheme="minorHAnsi"/>
        </w:rPr>
        <w:t xml:space="preserve">Tanto los aspectos de Reading, </w:t>
      </w:r>
      <w:proofErr w:type="spellStart"/>
      <w:r w:rsidRPr="007A2BE9">
        <w:rPr>
          <w:rFonts w:asciiTheme="minorHAnsi" w:hAnsiTheme="minorHAnsi" w:cstheme="minorHAnsi"/>
        </w:rPr>
        <w:t>Writing</w:t>
      </w:r>
      <w:proofErr w:type="spellEnd"/>
      <w:r w:rsidRPr="007A2BE9">
        <w:rPr>
          <w:rFonts w:asciiTheme="minorHAnsi" w:hAnsiTheme="minorHAnsi" w:cstheme="minorHAnsi"/>
        </w:rPr>
        <w:t xml:space="preserve">, </w:t>
      </w:r>
      <w:proofErr w:type="spellStart"/>
      <w:r w:rsidRPr="007A2BE9">
        <w:rPr>
          <w:rFonts w:asciiTheme="minorHAnsi" w:hAnsiTheme="minorHAnsi" w:cstheme="minorHAnsi"/>
        </w:rPr>
        <w:t>Speaking</w:t>
      </w:r>
      <w:proofErr w:type="spellEnd"/>
      <w:r w:rsidRPr="007A2BE9">
        <w:rPr>
          <w:rFonts w:asciiTheme="minorHAnsi" w:hAnsiTheme="minorHAnsi" w:cstheme="minorHAnsi"/>
        </w:rPr>
        <w:t xml:space="preserve"> and </w:t>
      </w:r>
      <w:proofErr w:type="spellStart"/>
      <w:r w:rsidRPr="007A2BE9">
        <w:rPr>
          <w:rFonts w:asciiTheme="minorHAnsi" w:hAnsiTheme="minorHAnsi" w:cstheme="minorHAnsi"/>
        </w:rPr>
        <w:t>Listening</w:t>
      </w:r>
      <w:proofErr w:type="spellEnd"/>
      <w:r w:rsidRPr="007A2BE9">
        <w:rPr>
          <w:rFonts w:asciiTheme="minorHAnsi" w:hAnsiTheme="minorHAnsi" w:cstheme="minorHAnsi"/>
        </w:rPr>
        <w:t xml:space="preserve"> son los adecuados a los establecido en las Unidades 3-6 de los materiales de Educación Permanente de la Junta de Andalucía para Ciclo Formativo de Grado Superior de Administración y Finanzas.</w:t>
      </w:r>
    </w:p>
    <w:p w:rsidR="007A2BE9" w:rsidRPr="0090215E" w:rsidRDefault="007A2BE9" w:rsidP="007A2BE9">
      <w:pPr>
        <w:spacing w:after="0" w:line="360" w:lineRule="auto"/>
        <w:ind w:firstLine="708"/>
        <w:rPr>
          <w:rFonts w:asciiTheme="minorHAnsi" w:hAnsiTheme="minorHAnsi" w:cstheme="minorHAnsi"/>
        </w:rPr>
      </w:pPr>
      <w:r w:rsidRPr="007A2BE9">
        <w:rPr>
          <w:rFonts w:asciiTheme="minorHAnsi" w:hAnsiTheme="minorHAnsi" w:cstheme="minorHAnsi"/>
        </w:rPr>
        <w:t xml:space="preserve">Por otro lado, y según se recoge en la Instrucción de 23 de abril de 2020, la Formación Profesional Dual pasa al Régimen Ordinario, por lo que la evaluación de la materia de Inglés se </w:t>
      </w:r>
      <w:r w:rsidRPr="007A2BE9">
        <w:rPr>
          <w:rFonts w:asciiTheme="minorHAnsi" w:hAnsiTheme="minorHAnsi" w:cstheme="minorHAnsi"/>
        </w:rPr>
        <w:lastRenderedPageBreak/>
        <w:t>ajustará a lo establecido  para la modalidad no Dual.</w:t>
      </w:r>
    </w:p>
    <w:p w:rsidR="0090215E" w:rsidRPr="00D21161" w:rsidRDefault="0090215E" w:rsidP="00D21161">
      <w:pPr>
        <w:spacing w:after="0" w:line="360" w:lineRule="auto"/>
        <w:contextualSpacing/>
        <w:mirrorIndents/>
        <w:rPr>
          <w:rFonts w:asciiTheme="minorHAnsi" w:hAnsiTheme="minorHAnsi" w:cstheme="minorHAnsi"/>
        </w:rPr>
      </w:pPr>
      <w:r w:rsidRPr="00D21161">
        <w:rPr>
          <w:rFonts w:asciiTheme="minorHAnsi" w:hAnsiTheme="minorHAnsi" w:cstheme="minorHAnsi"/>
        </w:rPr>
        <w:t>Se atenderá siempre a los criterios de evaluación establecidos en la Programación</w:t>
      </w:r>
      <w:r w:rsidR="00D21161" w:rsidRPr="00D21161">
        <w:rPr>
          <w:rFonts w:asciiTheme="minorHAnsi" w:hAnsiTheme="minorHAnsi" w:cstheme="minorHAnsi"/>
        </w:rPr>
        <w:t>, y relacionados con los Resultados de Aprendizaje</w:t>
      </w:r>
      <w:r w:rsidRPr="00D21161">
        <w:rPr>
          <w:rFonts w:asciiTheme="minorHAnsi" w:hAnsiTheme="minorHAnsi" w:cstheme="minorHAnsi"/>
        </w:rPr>
        <w:t>:</w:t>
      </w:r>
    </w:p>
    <w:p w:rsidR="00D21161" w:rsidRPr="00D21161" w:rsidRDefault="00D21161" w:rsidP="00D21161">
      <w:pPr>
        <w:spacing w:after="0" w:line="360" w:lineRule="auto"/>
        <w:contextualSpacing/>
        <w:mirrorIndents/>
        <w:rPr>
          <w:rFonts w:asciiTheme="minorHAnsi" w:hAnsiTheme="minorHAnsi" w:cstheme="minorHAnsi"/>
        </w:rPr>
      </w:pPr>
      <w:r w:rsidRPr="00D21161">
        <w:rPr>
          <w:rFonts w:asciiTheme="minorHAnsi" w:hAnsiTheme="minorHAnsi" w:cstheme="minorHAnsi"/>
        </w:rPr>
        <w:t xml:space="preserve">Los </w:t>
      </w:r>
      <w:r w:rsidRPr="00D21161">
        <w:rPr>
          <w:rFonts w:asciiTheme="minorHAnsi" w:hAnsiTheme="minorHAnsi" w:cstheme="minorHAnsi"/>
          <w:b/>
        </w:rPr>
        <w:t>criterios de Evaluación</w:t>
      </w:r>
      <w:r w:rsidRPr="00D21161">
        <w:rPr>
          <w:rFonts w:asciiTheme="minorHAnsi" w:hAnsiTheme="minorHAnsi" w:cstheme="minorHAnsi"/>
        </w:rPr>
        <w:t xml:space="preserve"> que determinarán la correcta consecución de objetivos planteados son los que se señalan a continuación:</w:t>
      </w:r>
    </w:p>
    <w:p w:rsidR="00D21161" w:rsidRPr="00D21161" w:rsidRDefault="00D21161" w:rsidP="00D21161">
      <w:pPr>
        <w:spacing w:after="0" w:line="360" w:lineRule="auto"/>
        <w:contextualSpacing/>
        <w:mirrorIndents/>
        <w:rPr>
          <w:rFonts w:asciiTheme="minorHAnsi" w:hAnsiTheme="minorHAnsi" w:cstheme="minorHAnsi"/>
        </w:rPr>
      </w:pPr>
      <w:r w:rsidRPr="00D21161">
        <w:rPr>
          <w:rFonts w:asciiTheme="minorHAnsi" w:hAnsiTheme="minorHAnsi" w:cstheme="minorHAnsi"/>
          <w:b/>
        </w:rPr>
        <w:t>RA1</w:t>
      </w:r>
      <w:r w:rsidRPr="00D21161">
        <w:rPr>
          <w:rFonts w:asciiTheme="minorHAnsi" w:hAnsiTheme="minorHAnsi" w:cstheme="minorHAnsi"/>
        </w:rPr>
        <w:t>.</w:t>
      </w:r>
    </w:p>
    <w:p w:rsidR="00D21161" w:rsidRPr="00A958E2" w:rsidRDefault="00D21161" w:rsidP="00D21161">
      <w:pPr>
        <w:spacing w:after="0" w:line="360" w:lineRule="auto"/>
        <w:contextualSpacing/>
        <w:mirrorIndents/>
        <w:rPr>
          <w:rFonts w:asciiTheme="minorHAnsi" w:hAnsiTheme="minorHAnsi" w:cstheme="minorHAnsi"/>
          <w:b/>
        </w:rPr>
      </w:pPr>
      <w:r w:rsidRPr="00A958E2">
        <w:rPr>
          <w:rFonts w:asciiTheme="minorHAnsi" w:hAnsiTheme="minorHAnsi" w:cstheme="minorHAnsi"/>
          <w:b/>
        </w:rPr>
        <w:t>Criterios de evaluación:</w:t>
      </w:r>
    </w:p>
    <w:p w:rsidR="00D21161" w:rsidRPr="00D21161" w:rsidRDefault="00D21161" w:rsidP="00D21161">
      <w:pPr>
        <w:pStyle w:val="Prrafodelista"/>
        <w:numPr>
          <w:ilvl w:val="0"/>
          <w:numId w:val="3"/>
        </w:numPr>
        <w:spacing w:after="0" w:line="360" w:lineRule="auto"/>
        <w:contextualSpacing/>
        <w:mirrorIndents/>
        <w:rPr>
          <w:rFonts w:asciiTheme="minorHAnsi" w:hAnsiTheme="minorHAnsi" w:cstheme="minorHAnsi"/>
        </w:rPr>
      </w:pPr>
      <w:r w:rsidRPr="00D21161">
        <w:rPr>
          <w:rFonts w:asciiTheme="minorHAnsi" w:hAnsiTheme="minorHAnsi" w:cstheme="minorHAnsi"/>
        </w:rPr>
        <w:t>Se ha identificado la idea principal del mensaje.</w:t>
      </w:r>
    </w:p>
    <w:p w:rsidR="00D21161" w:rsidRPr="00D21161" w:rsidRDefault="00D21161" w:rsidP="00D21161">
      <w:pPr>
        <w:pStyle w:val="Prrafodelista"/>
        <w:numPr>
          <w:ilvl w:val="0"/>
          <w:numId w:val="3"/>
        </w:numPr>
        <w:spacing w:after="0" w:line="360" w:lineRule="auto"/>
        <w:contextualSpacing/>
        <w:mirrorIndents/>
        <w:rPr>
          <w:rFonts w:asciiTheme="minorHAnsi" w:hAnsiTheme="minorHAnsi" w:cstheme="minorHAnsi"/>
        </w:rPr>
      </w:pPr>
      <w:r w:rsidRPr="00D21161">
        <w:rPr>
          <w:rFonts w:asciiTheme="minorHAnsi" w:hAnsiTheme="minorHAnsi" w:cstheme="minorHAnsi"/>
        </w:rPr>
        <w:t>Se ha extraído información de grabaciones en lengua estándar relacionadas con la vida social, profesional o académica.</w:t>
      </w:r>
    </w:p>
    <w:p w:rsidR="00D21161" w:rsidRPr="00D21161" w:rsidRDefault="00D21161" w:rsidP="00D21161">
      <w:pPr>
        <w:pStyle w:val="Prrafodelista"/>
        <w:numPr>
          <w:ilvl w:val="0"/>
          <w:numId w:val="3"/>
        </w:numPr>
        <w:spacing w:after="0" w:line="360" w:lineRule="auto"/>
        <w:contextualSpacing/>
        <w:mirrorIndents/>
        <w:rPr>
          <w:rFonts w:asciiTheme="minorHAnsi" w:hAnsiTheme="minorHAnsi" w:cstheme="minorHAnsi"/>
        </w:rPr>
      </w:pPr>
      <w:r w:rsidRPr="00D21161">
        <w:rPr>
          <w:rFonts w:asciiTheme="minorHAnsi" w:hAnsiTheme="minorHAnsi" w:cstheme="minorHAnsi"/>
        </w:rPr>
        <w:t>Se han identificado los puntos de vista y las actitudes del hablante.</w:t>
      </w:r>
    </w:p>
    <w:p w:rsidR="00D21161" w:rsidRDefault="00D21161" w:rsidP="00D21161">
      <w:pPr>
        <w:pStyle w:val="Prrafodelista"/>
        <w:numPr>
          <w:ilvl w:val="0"/>
          <w:numId w:val="3"/>
        </w:numPr>
        <w:spacing w:after="0" w:line="360" w:lineRule="auto"/>
        <w:contextualSpacing/>
        <w:mirrorIndents/>
        <w:rPr>
          <w:rFonts w:asciiTheme="minorHAnsi" w:hAnsiTheme="minorHAnsi" w:cstheme="minorHAnsi"/>
        </w:rPr>
      </w:pPr>
      <w:r w:rsidRPr="00D21161">
        <w:rPr>
          <w:rFonts w:asciiTheme="minorHAnsi" w:hAnsiTheme="minorHAnsi" w:cstheme="minorHAnsi"/>
        </w:rPr>
        <w:t>Se han identificado las ideas principales de declaraciones y mensajes sobre temas concretos y abstractos, en lengua estándar y con un ritmo normal.</w:t>
      </w:r>
    </w:p>
    <w:p w:rsidR="00D21161" w:rsidRDefault="00D21161" w:rsidP="00D21161">
      <w:pPr>
        <w:pStyle w:val="Prrafodelista"/>
        <w:numPr>
          <w:ilvl w:val="0"/>
          <w:numId w:val="3"/>
        </w:numPr>
        <w:spacing w:after="0" w:line="360" w:lineRule="auto"/>
        <w:contextualSpacing/>
        <w:mirrorIndents/>
        <w:rPr>
          <w:rFonts w:asciiTheme="minorHAnsi" w:hAnsiTheme="minorHAnsi" w:cstheme="minorHAnsi"/>
        </w:rPr>
      </w:pPr>
      <w:r w:rsidRPr="00D21161">
        <w:rPr>
          <w:rFonts w:asciiTheme="minorHAnsi" w:hAnsiTheme="minorHAnsi" w:cstheme="minorHAnsi"/>
        </w:rPr>
        <w:t>Se han extraído las ideas principales de conferencias, charlas e informes, y otras formas de presentación académica y profesional lingüísticamente complejas.</w:t>
      </w:r>
    </w:p>
    <w:p w:rsidR="00D21161" w:rsidRPr="00D21161" w:rsidRDefault="00D21161" w:rsidP="00D21161">
      <w:pPr>
        <w:pStyle w:val="Prrafodelista"/>
        <w:numPr>
          <w:ilvl w:val="0"/>
          <w:numId w:val="3"/>
        </w:numPr>
        <w:spacing w:after="0" w:line="360" w:lineRule="auto"/>
        <w:contextualSpacing/>
        <w:mirrorIndents/>
        <w:rPr>
          <w:rFonts w:asciiTheme="minorHAnsi" w:hAnsiTheme="minorHAnsi" w:cstheme="minorHAnsi"/>
        </w:rPr>
      </w:pPr>
      <w:r w:rsidRPr="00D21161">
        <w:rPr>
          <w:rFonts w:asciiTheme="minorHAnsi" w:hAnsiTheme="minorHAnsi" w:cstheme="minorHAnsi"/>
        </w:rPr>
        <w:t>Se ha tomado conciencia de la importancia de comprender globalmente un mensaje, sin entender todos y cada uno de los elementos del mismo.</w:t>
      </w:r>
    </w:p>
    <w:p w:rsidR="00D21161" w:rsidRPr="00D21161" w:rsidRDefault="00D21161" w:rsidP="00D21161">
      <w:pPr>
        <w:spacing w:after="0" w:line="360" w:lineRule="auto"/>
        <w:contextualSpacing/>
        <w:mirrorIndents/>
        <w:rPr>
          <w:rFonts w:asciiTheme="minorHAnsi" w:hAnsiTheme="minorHAnsi" w:cstheme="minorHAnsi"/>
        </w:rPr>
      </w:pPr>
      <w:r w:rsidRPr="00D21161">
        <w:rPr>
          <w:rFonts w:asciiTheme="minorHAnsi" w:hAnsiTheme="minorHAnsi" w:cstheme="minorHAnsi"/>
        </w:rPr>
        <w:t xml:space="preserve"> </w:t>
      </w:r>
      <w:r w:rsidRPr="00D21161">
        <w:rPr>
          <w:rFonts w:asciiTheme="minorHAnsi" w:hAnsiTheme="minorHAnsi" w:cstheme="minorHAnsi"/>
          <w:b/>
        </w:rPr>
        <w:t>RA2</w:t>
      </w:r>
      <w:r w:rsidRPr="00D21161">
        <w:rPr>
          <w:rFonts w:asciiTheme="minorHAnsi" w:hAnsiTheme="minorHAnsi" w:cstheme="minorHAnsi"/>
        </w:rPr>
        <w:t xml:space="preserve">. </w:t>
      </w:r>
      <w:r w:rsidRPr="00D21161">
        <w:rPr>
          <w:rFonts w:asciiTheme="minorHAnsi" w:hAnsiTheme="minorHAnsi" w:cstheme="minorHAnsi"/>
        </w:rPr>
        <w:tab/>
      </w:r>
    </w:p>
    <w:p w:rsidR="00D21161" w:rsidRPr="00A958E2" w:rsidRDefault="00D21161" w:rsidP="00D21161">
      <w:pPr>
        <w:spacing w:after="0" w:line="360" w:lineRule="auto"/>
        <w:contextualSpacing/>
        <w:mirrorIndents/>
        <w:rPr>
          <w:rFonts w:asciiTheme="minorHAnsi" w:hAnsiTheme="minorHAnsi" w:cstheme="minorHAnsi"/>
          <w:b/>
        </w:rPr>
      </w:pPr>
      <w:r w:rsidRPr="00A958E2">
        <w:rPr>
          <w:rFonts w:asciiTheme="minorHAnsi" w:hAnsiTheme="minorHAnsi" w:cstheme="minorHAnsi"/>
          <w:b/>
        </w:rPr>
        <w:t>Criterios de evaluación:</w:t>
      </w:r>
    </w:p>
    <w:p w:rsidR="00D21161" w:rsidRPr="00D21161" w:rsidRDefault="00D21161" w:rsidP="00D21161">
      <w:pPr>
        <w:pStyle w:val="Prrafodelista"/>
        <w:numPr>
          <w:ilvl w:val="0"/>
          <w:numId w:val="4"/>
        </w:numPr>
        <w:spacing w:after="0" w:line="360" w:lineRule="auto"/>
        <w:contextualSpacing/>
        <w:mirrorIndents/>
        <w:rPr>
          <w:rFonts w:asciiTheme="minorHAnsi" w:hAnsiTheme="minorHAnsi" w:cstheme="minorHAnsi"/>
        </w:rPr>
      </w:pPr>
      <w:r w:rsidRPr="00D21161">
        <w:rPr>
          <w:rFonts w:asciiTheme="minorHAnsi" w:hAnsiTheme="minorHAnsi" w:cstheme="minorHAnsi"/>
        </w:rPr>
        <w:t>Se ha leído con un alto grado de independencia, adaptando el estilo y la velocidad de la lectura a distintos textos y finalidades y utilizando fuentes de referencia apropiadas de forma selectiva.</w:t>
      </w:r>
    </w:p>
    <w:p w:rsidR="00D21161" w:rsidRPr="00D21161" w:rsidRDefault="00D21161" w:rsidP="00D21161">
      <w:pPr>
        <w:pStyle w:val="Prrafodelista"/>
        <w:numPr>
          <w:ilvl w:val="0"/>
          <w:numId w:val="4"/>
        </w:numPr>
        <w:spacing w:after="0" w:line="360" w:lineRule="auto"/>
        <w:contextualSpacing/>
        <w:mirrorIndents/>
        <w:rPr>
          <w:rFonts w:asciiTheme="minorHAnsi" w:hAnsiTheme="minorHAnsi" w:cstheme="minorHAnsi"/>
        </w:rPr>
      </w:pPr>
      <w:r w:rsidRPr="00D21161">
        <w:rPr>
          <w:rFonts w:asciiTheme="minorHAnsi" w:hAnsiTheme="minorHAnsi" w:cstheme="minorHAnsi"/>
        </w:rPr>
        <w:t>Se ha interpretado la correspondencia relativa a su especialidad, captando fácilmente el significado esencial.</w:t>
      </w:r>
    </w:p>
    <w:p w:rsidR="00D21161" w:rsidRPr="00D21161" w:rsidRDefault="00D21161" w:rsidP="00D21161">
      <w:pPr>
        <w:pStyle w:val="Prrafodelista"/>
        <w:numPr>
          <w:ilvl w:val="0"/>
          <w:numId w:val="4"/>
        </w:numPr>
        <w:spacing w:after="0" w:line="360" w:lineRule="auto"/>
        <w:contextualSpacing/>
        <w:mirrorIndents/>
        <w:rPr>
          <w:rFonts w:asciiTheme="minorHAnsi" w:hAnsiTheme="minorHAnsi" w:cstheme="minorHAnsi"/>
        </w:rPr>
      </w:pPr>
      <w:r w:rsidRPr="00D21161">
        <w:rPr>
          <w:rFonts w:asciiTheme="minorHAnsi" w:hAnsiTheme="minorHAnsi" w:cstheme="minorHAnsi"/>
        </w:rPr>
        <w:t>Se han interpretado, con todo detalle, textos extensos y de relativa complejidad, relacionados o no con su especialidad, siempre que pueda volver a leer las secciones difíciles.</w:t>
      </w:r>
    </w:p>
    <w:p w:rsidR="00D21161" w:rsidRPr="00D21161" w:rsidRDefault="00D21161" w:rsidP="00D21161">
      <w:pPr>
        <w:pStyle w:val="Prrafodelista"/>
        <w:numPr>
          <w:ilvl w:val="0"/>
          <w:numId w:val="4"/>
        </w:numPr>
        <w:spacing w:after="0" w:line="360" w:lineRule="auto"/>
        <w:contextualSpacing/>
        <w:mirrorIndents/>
        <w:rPr>
          <w:rFonts w:asciiTheme="minorHAnsi" w:hAnsiTheme="minorHAnsi" w:cstheme="minorHAnsi"/>
        </w:rPr>
      </w:pPr>
      <w:r w:rsidRPr="00D21161">
        <w:rPr>
          <w:rFonts w:asciiTheme="minorHAnsi" w:hAnsiTheme="minorHAnsi" w:cstheme="minorHAnsi"/>
        </w:rPr>
        <w:t>Se ha relacionado el texto con el ámbito del sector a que se refiere.</w:t>
      </w:r>
    </w:p>
    <w:p w:rsidR="00D21161" w:rsidRPr="00D21161" w:rsidRDefault="00D21161" w:rsidP="00D21161">
      <w:pPr>
        <w:pStyle w:val="Prrafodelista"/>
        <w:numPr>
          <w:ilvl w:val="0"/>
          <w:numId w:val="4"/>
        </w:numPr>
        <w:spacing w:after="0" w:line="360" w:lineRule="auto"/>
        <w:contextualSpacing/>
        <w:mirrorIndents/>
        <w:rPr>
          <w:rFonts w:asciiTheme="minorHAnsi" w:hAnsiTheme="minorHAnsi" w:cstheme="minorHAnsi"/>
        </w:rPr>
      </w:pPr>
      <w:r w:rsidRPr="00D21161">
        <w:rPr>
          <w:rFonts w:asciiTheme="minorHAnsi" w:hAnsiTheme="minorHAnsi" w:cstheme="minorHAnsi"/>
        </w:rPr>
        <w:t>Se han realizado traducciones de textos complejos utilizando material de apoyo en caso necesario.</w:t>
      </w:r>
    </w:p>
    <w:p w:rsidR="00D21161" w:rsidRPr="00D21161" w:rsidRDefault="00D21161" w:rsidP="00D21161">
      <w:pPr>
        <w:pStyle w:val="Prrafodelista"/>
        <w:numPr>
          <w:ilvl w:val="0"/>
          <w:numId w:val="4"/>
        </w:numPr>
        <w:spacing w:after="0" w:line="360" w:lineRule="auto"/>
        <w:contextualSpacing/>
        <w:mirrorIndents/>
        <w:rPr>
          <w:rFonts w:asciiTheme="minorHAnsi" w:hAnsiTheme="minorHAnsi" w:cstheme="minorHAnsi"/>
        </w:rPr>
      </w:pPr>
      <w:r w:rsidRPr="00D21161">
        <w:rPr>
          <w:rFonts w:asciiTheme="minorHAnsi" w:hAnsiTheme="minorHAnsi" w:cstheme="minorHAnsi"/>
        </w:rPr>
        <w:t>Se han interpretado mensajes técnicos recibidos a través de soportes telemáticos. E-mail, fax.</w:t>
      </w:r>
    </w:p>
    <w:p w:rsidR="00D21161" w:rsidRPr="00D21161" w:rsidRDefault="00D21161" w:rsidP="00D21161">
      <w:pPr>
        <w:spacing w:after="0" w:line="360" w:lineRule="auto"/>
        <w:contextualSpacing/>
        <w:mirrorIndents/>
        <w:rPr>
          <w:rFonts w:asciiTheme="minorHAnsi" w:hAnsiTheme="minorHAnsi" w:cstheme="minorHAnsi"/>
        </w:rPr>
      </w:pPr>
      <w:r w:rsidRPr="00D21161">
        <w:rPr>
          <w:rFonts w:asciiTheme="minorHAnsi" w:hAnsiTheme="minorHAnsi" w:cstheme="minorHAnsi"/>
          <w:b/>
        </w:rPr>
        <w:t>RA3</w:t>
      </w:r>
      <w:r w:rsidRPr="00D21161">
        <w:rPr>
          <w:rFonts w:asciiTheme="minorHAnsi" w:hAnsiTheme="minorHAnsi" w:cstheme="minorHAnsi"/>
        </w:rPr>
        <w:t xml:space="preserve">. </w:t>
      </w:r>
      <w:r w:rsidRPr="00D21161">
        <w:rPr>
          <w:rFonts w:asciiTheme="minorHAnsi" w:hAnsiTheme="minorHAnsi" w:cstheme="minorHAnsi"/>
        </w:rPr>
        <w:tab/>
      </w:r>
    </w:p>
    <w:p w:rsidR="00D21161" w:rsidRPr="00A958E2" w:rsidRDefault="00D21161" w:rsidP="00D21161">
      <w:pPr>
        <w:spacing w:after="0" w:line="360" w:lineRule="auto"/>
        <w:contextualSpacing/>
        <w:mirrorIndents/>
        <w:rPr>
          <w:rFonts w:asciiTheme="minorHAnsi" w:hAnsiTheme="minorHAnsi" w:cstheme="minorHAnsi"/>
          <w:b/>
        </w:rPr>
      </w:pPr>
      <w:r w:rsidRPr="00A958E2">
        <w:rPr>
          <w:rFonts w:asciiTheme="minorHAnsi" w:hAnsiTheme="minorHAnsi" w:cstheme="minorHAnsi"/>
          <w:b/>
        </w:rPr>
        <w:t>Criterios de evaluación:</w:t>
      </w:r>
    </w:p>
    <w:p w:rsidR="00D21161" w:rsidRPr="00D21161" w:rsidRDefault="00D21161" w:rsidP="00D21161">
      <w:pPr>
        <w:spacing w:after="0" w:line="360" w:lineRule="auto"/>
        <w:contextualSpacing/>
        <w:mirrorIndents/>
        <w:rPr>
          <w:rFonts w:asciiTheme="minorHAnsi" w:hAnsiTheme="minorHAnsi" w:cstheme="minorHAnsi"/>
        </w:rPr>
      </w:pPr>
      <w:r w:rsidRPr="00D21161">
        <w:rPr>
          <w:rFonts w:asciiTheme="minorHAnsi" w:hAnsiTheme="minorHAnsi" w:cstheme="minorHAnsi"/>
        </w:rPr>
        <w:t>a) Se han identificado los registros utilizados para la emisión del mensaje.</w:t>
      </w:r>
    </w:p>
    <w:p w:rsidR="00D21161" w:rsidRPr="00D21161" w:rsidRDefault="00D21161" w:rsidP="00D21161">
      <w:pPr>
        <w:spacing w:after="0" w:line="360" w:lineRule="auto"/>
        <w:contextualSpacing/>
        <w:mirrorIndents/>
        <w:rPr>
          <w:rFonts w:asciiTheme="minorHAnsi" w:hAnsiTheme="minorHAnsi" w:cstheme="minorHAnsi"/>
        </w:rPr>
      </w:pPr>
      <w:r w:rsidRPr="00D21161">
        <w:rPr>
          <w:rFonts w:asciiTheme="minorHAnsi" w:hAnsiTheme="minorHAnsi" w:cstheme="minorHAnsi"/>
        </w:rPr>
        <w:lastRenderedPageBreak/>
        <w:t>b) Se ha expresado con fluidez, precisión y eficacia sobre una amplia serie de temas generales, académicos, profesionales o de ocio, marcando con claridad la relación entre las ideas.</w:t>
      </w:r>
    </w:p>
    <w:p w:rsidR="00D21161" w:rsidRPr="00D21161" w:rsidRDefault="00D21161" w:rsidP="00D21161">
      <w:pPr>
        <w:spacing w:after="0" w:line="360" w:lineRule="auto"/>
        <w:contextualSpacing/>
        <w:mirrorIndents/>
        <w:rPr>
          <w:rFonts w:asciiTheme="minorHAnsi" w:hAnsiTheme="minorHAnsi" w:cstheme="minorHAnsi"/>
        </w:rPr>
      </w:pPr>
      <w:r w:rsidRPr="00D21161">
        <w:rPr>
          <w:rFonts w:asciiTheme="minorHAnsi" w:hAnsiTheme="minorHAnsi" w:cstheme="minorHAnsi"/>
        </w:rPr>
        <w:t>c) Se  ha  comunicado  espontáneamente,  adoptando  un  nivel  de  formalidad  adecuado  a  las circunstancias.</w:t>
      </w:r>
    </w:p>
    <w:p w:rsidR="00D21161" w:rsidRPr="00D21161" w:rsidRDefault="00D21161" w:rsidP="00D21161">
      <w:pPr>
        <w:spacing w:after="0" w:line="360" w:lineRule="auto"/>
        <w:contextualSpacing/>
        <w:mirrorIndents/>
        <w:rPr>
          <w:rFonts w:asciiTheme="minorHAnsi" w:hAnsiTheme="minorHAnsi" w:cstheme="minorHAnsi"/>
        </w:rPr>
      </w:pPr>
      <w:r w:rsidRPr="00D21161">
        <w:rPr>
          <w:rFonts w:asciiTheme="minorHAnsi" w:hAnsiTheme="minorHAnsi" w:cstheme="minorHAnsi"/>
        </w:rPr>
        <w:t>d) Se han utilizado normas de protocolo en presentaciones formales e informales.</w:t>
      </w:r>
    </w:p>
    <w:p w:rsidR="00D21161" w:rsidRPr="00D21161" w:rsidRDefault="00D21161" w:rsidP="00D21161">
      <w:pPr>
        <w:spacing w:after="0" w:line="360" w:lineRule="auto"/>
        <w:contextualSpacing/>
        <w:mirrorIndents/>
        <w:rPr>
          <w:rFonts w:asciiTheme="minorHAnsi" w:hAnsiTheme="minorHAnsi" w:cstheme="minorHAnsi"/>
        </w:rPr>
      </w:pPr>
      <w:r w:rsidRPr="00D21161">
        <w:rPr>
          <w:rFonts w:asciiTheme="minorHAnsi" w:hAnsiTheme="minorHAnsi" w:cstheme="minorHAnsi"/>
        </w:rPr>
        <w:t>e) Se ha utilizado correctamente la terminología de la profesión.</w:t>
      </w:r>
    </w:p>
    <w:p w:rsidR="00D21161" w:rsidRPr="00D21161" w:rsidRDefault="00D21161" w:rsidP="00D21161">
      <w:pPr>
        <w:spacing w:after="0" w:line="360" w:lineRule="auto"/>
        <w:contextualSpacing/>
        <w:mirrorIndents/>
        <w:rPr>
          <w:rFonts w:asciiTheme="minorHAnsi" w:hAnsiTheme="minorHAnsi" w:cstheme="minorHAnsi"/>
        </w:rPr>
      </w:pPr>
      <w:r w:rsidRPr="00D21161">
        <w:rPr>
          <w:rFonts w:asciiTheme="minorHAnsi" w:hAnsiTheme="minorHAnsi" w:cstheme="minorHAnsi"/>
        </w:rPr>
        <w:t>f)  Se han expresado y defendido puntos de vista con claridad, proporcionando explicaciones y argumentos adecuados.</w:t>
      </w:r>
    </w:p>
    <w:p w:rsidR="00D21161" w:rsidRPr="00D21161" w:rsidRDefault="00D21161" w:rsidP="00A958E2">
      <w:pPr>
        <w:suppressAutoHyphens w:val="0"/>
        <w:spacing w:after="0" w:line="360" w:lineRule="auto"/>
        <w:rPr>
          <w:rFonts w:asciiTheme="minorHAnsi" w:hAnsiTheme="minorHAnsi" w:cstheme="minorHAnsi"/>
        </w:rPr>
      </w:pPr>
      <w:r w:rsidRPr="00D21161">
        <w:rPr>
          <w:rFonts w:asciiTheme="minorHAnsi" w:hAnsiTheme="minorHAnsi" w:cstheme="minorHAnsi"/>
          <w:b/>
        </w:rPr>
        <w:t>RA4</w:t>
      </w:r>
      <w:r w:rsidRPr="00D21161">
        <w:rPr>
          <w:rFonts w:asciiTheme="minorHAnsi" w:hAnsiTheme="minorHAnsi" w:cstheme="minorHAnsi"/>
        </w:rPr>
        <w:t xml:space="preserve">. </w:t>
      </w:r>
      <w:r w:rsidRPr="00D21161">
        <w:rPr>
          <w:rFonts w:asciiTheme="minorHAnsi" w:hAnsiTheme="minorHAnsi" w:cstheme="minorHAnsi"/>
        </w:rPr>
        <w:tab/>
      </w:r>
    </w:p>
    <w:p w:rsidR="00D21161" w:rsidRPr="00A958E2" w:rsidRDefault="00D21161" w:rsidP="00A958E2">
      <w:pPr>
        <w:suppressAutoHyphens w:val="0"/>
        <w:spacing w:after="0" w:line="360" w:lineRule="auto"/>
        <w:rPr>
          <w:rFonts w:asciiTheme="minorHAnsi" w:hAnsiTheme="minorHAnsi" w:cstheme="minorHAnsi"/>
          <w:b/>
        </w:rPr>
      </w:pPr>
      <w:r w:rsidRPr="00A958E2">
        <w:rPr>
          <w:rFonts w:asciiTheme="minorHAnsi" w:hAnsiTheme="minorHAnsi" w:cstheme="minorHAnsi"/>
          <w:b/>
        </w:rPr>
        <w:t>Criterios de evaluación:</w:t>
      </w:r>
    </w:p>
    <w:p w:rsidR="00D21161" w:rsidRPr="00A958E2" w:rsidRDefault="00D21161" w:rsidP="00A958E2">
      <w:pPr>
        <w:pStyle w:val="Prrafodelista"/>
        <w:numPr>
          <w:ilvl w:val="0"/>
          <w:numId w:val="6"/>
        </w:numPr>
        <w:suppressAutoHyphens w:val="0"/>
        <w:spacing w:after="0" w:line="360" w:lineRule="auto"/>
        <w:rPr>
          <w:rFonts w:asciiTheme="minorHAnsi" w:hAnsiTheme="minorHAnsi" w:cstheme="minorHAnsi"/>
        </w:rPr>
      </w:pPr>
      <w:r w:rsidRPr="00A958E2">
        <w:rPr>
          <w:rFonts w:asciiTheme="minorHAnsi" w:hAnsiTheme="minorHAnsi" w:cstheme="minorHAnsi"/>
        </w:rPr>
        <w:t>Se ha organizado la información de manera coherente y cohesionada.</w:t>
      </w:r>
    </w:p>
    <w:p w:rsidR="00D21161" w:rsidRPr="00A958E2" w:rsidRDefault="00D21161" w:rsidP="00A958E2">
      <w:pPr>
        <w:pStyle w:val="Prrafodelista"/>
        <w:numPr>
          <w:ilvl w:val="0"/>
          <w:numId w:val="6"/>
        </w:numPr>
        <w:suppressAutoHyphens w:val="0"/>
        <w:spacing w:after="0" w:line="360" w:lineRule="auto"/>
        <w:rPr>
          <w:rFonts w:asciiTheme="minorHAnsi" w:hAnsiTheme="minorHAnsi" w:cstheme="minorHAnsi"/>
        </w:rPr>
      </w:pPr>
      <w:r w:rsidRPr="00A958E2">
        <w:rPr>
          <w:rFonts w:asciiTheme="minorHAnsi" w:hAnsiTheme="minorHAnsi" w:cstheme="minorHAnsi"/>
        </w:rPr>
        <w:t>Se ha cumplimentado documentación específica de su campo profesional.</w:t>
      </w:r>
    </w:p>
    <w:p w:rsidR="00D21161" w:rsidRPr="00A958E2" w:rsidRDefault="00D21161" w:rsidP="00A958E2">
      <w:pPr>
        <w:pStyle w:val="Prrafodelista"/>
        <w:numPr>
          <w:ilvl w:val="0"/>
          <w:numId w:val="6"/>
        </w:numPr>
        <w:suppressAutoHyphens w:val="0"/>
        <w:spacing w:after="0" w:line="360" w:lineRule="auto"/>
        <w:rPr>
          <w:rFonts w:asciiTheme="minorHAnsi" w:hAnsiTheme="minorHAnsi" w:cstheme="minorHAnsi"/>
        </w:rPr>
      </w:pPr>
      <w:r w:rsidRPr="00A958E2">
        <w:rPr>
          <w:rFonts w:asciiTheme="minorHAnsi" w:hAnsiTheme="minorHAnsi" w:cstheme="minorHAnsi"/>
        </w:rPr>
        <w:t>Se han aplicado las fórmulas establecidas y el vocabulario específico en la cumplimentación de documentos.</w:t>
      </w:r>
    </w:p>
    <w:p w:rsidR="00D21161" w:rsidRPr="00A958E2" w:rsidRDefault="00D21161" w:rsidP="00A958E2">
      <w:pPr>
        <w:pStyle w:val="Prrafodelista"/>
        <w:numPr>
          <w:ilvl w:val="0"/>
          <w:numId w:val="6"/>
        </w:numPr>
        <w:suppressAutoHyphens w:val="0"/>
        <w:spacing w:after="0" w:line="360" w:lineRule="auto"/>
        <w:rPr>
          <w:rFonts w:asciiTheme="minorHAnsi" w:hAnsiTheme="minorHAnsi" w:cstheme="minorHAnsi"/>
        </w:rPr>
      </w:pPr>
      <w:r w:rsidRPr="00A958E2">
        <w:rPr>
          <w:rFonts w:asciiTheme="minorHAnsi" w:hAnsiTheme="minorHAnsi" w:cstheme="minorHAnsi"/>
        </w:rPr>
        <w:t>Se han utilizado las fórmulas de cortesía propias del documento a elaborar</w:t>
      </w:r>
    </w:p>
    <w:p w:rsidR="00D21161" w:rsidRPr="00D21161" w:rsidRDefault="00D21161" w:rsidP="00A958E2">
      <w:pPr>
        <w:suppressAutoHyphens w:val="0"/>
        <w:spacing w:after="0" w:line="360" w:lineRule="auto"/>
        <w:rPr>
          <w:rFonts w:asciiTheme="minorHAnsi" w:hAnsiTheme="minorHAnsi" w:cstheme="minorHAnsi"/>
        </w:rPr>
      </w:pPr>
      <w:r w:rsidRPr="00A958E2">
        <w:rPr>
          <w:rFonts w:asciiTheme="minorHAnsi" w:hAnsiTheme="minorHAnsi" w:cstheme="minorHAnsi"/>
          <w:b/>
        </w:rPr>
        <w:t>RA5</w:t>
      </w:r>
      <w:r w:rsidRPr="00D21161">
        <w:rPr>
          <w:rFonts w:asciiTheme="minorHAnsi" w:hAnsiTheme="minorHAnsi" w:cstheme="minorHAnsi"/>
        </w:rPr>
        <w:t xml:space="preserve">. </w:t>
      </w:r>
    </w:p>
    <w:p w:rsidR="00D21161" w:rsidRPr="00A958E2" w:rsidRDefault="00D21161" w:rsidP="00A958E2">
      <w:pPr>
        <w:suppressAutoHyphens w:val="0"/>
        <w:spacing w:after="0" w:line="360" w:lineRule="auto"/>
        <w:rPr>
          <w:rFonts w:asciiTheme="minorHAnsi" w:hAnsiTheme="minorHAnsi" w:cstheme="minorHAnsi"/>
          <w:b/>
        </w:rPr>
      </w:pPr>
      <w:r w:rsidRPr="00A958E2">
        <w:rPr>
          <w:rFonts w:asciiTheme="minorHAnsi" w:hAnsiTheme="minorHAnsi" w:cstheme="minorHAnsi"/>
          <w:b/>
        </w:rPr>
        <w:t>Criterios de evaluación:</w:t>
      </w:r>
    </w:p>
    <w:p w:rsidR="00D21161" w:rsidRPr="00A958E2" w:rsidRDefault="00D21161" w:rsidP="00A958E2">
      <w:pPr>
        <w:pStyle w:val="Prrafodelista"/>
        <w:numPr>
          <w:ilvl w:val="0"/>
          <w:numId w:val="9"/>
        </w:numPr>
        <w:suppressAutoHyphens w:val="0"/>
        <w:spacing w:after="0" w:line="360" w:lineRule="auto"/>
        <w:rPr>
          <w:rFonts w:asciiTheme="minorHAnsi" w:hAnsiTheme="minorHAnsi" w:cstheme="minorHAnsi"/>
        </w:rPr>
      </w:pPr>
      <w:r w:rsidRPr="00A958E2">
        <w:rPr>
          <w:rFonts w:asciiTheme="minorHAnsi" w:hAnsiTheme="minorHAnsi" w:cstheme="minorHAnsi"/>
        </w:rPr>
        <w:t>Se han definido los rasgos más significativos de las costumbres y usos de la comunidad donde se habla la lengua extranjera.</w:t>
      </w:r>
    </w:p>
    <w:p w:rsidR="00D21161" w:rsidRPr="00A958E2" w:rsidRDefault="00D21161" w:rsidP="00A958E2">
      <w:pPr>
        <w:pStyle w:val="Prrafodelista"/>
        <w:numPr>
          <w:ilvl w:val="0"/>
          <w:numId w:val="9"/>
        </w:numPr>
        <w:suppressAutoHyphens w:val="0"/>
        <w:spacing w:after="0" w:line="360" w:lineRule="auto"/>
        <w:rPr>
          <w:rFonts w:asciiTheme="minorHAnsi" w:hAnsiTheme="minorHAnsi" w:cstheme="minorHAnsi"/>
        </w:rPr>
      </w:pPr>
      <w:r w:rsidRPr="00A958E2">
        <w:rPr>
          <w:rFonts w:asciiTheme="minorHAnsi" w:hAnsiTheme="minorHAnsi" w:cstheme="minorHAnsi"/>
        </w:rPr>
        <w:t>Se han identificado los valores y creencias propios de la comunidad donde se habla la lengua extranjera.</w:t>
      </w:r>
    </w:p>
    <w:p w:rsidR="00D21161" w:rsidRPr="00A958E2" w:rsidRDefault="00D21161" w:rsidP="00A958E2">
      <w:pPr>
        <w:pStyle w:val="Prrafodelista"/>
        <w:numPr>
          <w:ilvl w:val="0"/>
          <w:numId w:val="9"/>
        </w:numPr>
        <w:suppressAutoHyphens w:val="0"/>
        <w:spacing w:after="0" w:line="360" w:lineRule="auto"/>
        <w:rPr>
          <w:rFonts w:asciiTheme="minorHAnsi" w:hAnsiTheme="minorHAnsi" w:cstheme="minorHAnsi"/>
        </w:rPr>
      </w:pPr>
      <w:r w:rsidRPr="00A958E2">
        <w:rPr>
          <w:rFonts w:asciiTheme="minorHAnsi" w:hAnsiTheme="minorHAnsi" w:cstheme="minorHAnsi"/>
        </w:rPr>
        <w:t xml:space="preserve">Se ha identificado los aspectos </w:t>
      </w:r>
      <w:proofErr w:type="gramStart"/>
      <w:r w:rsidRPr="00A958E2">
        <w:rPr>
          <w:rFonts w:asciiTheme="minorHAnsi" w:hAnsiTheme="minorHAnsi" w:cstheme="minorHAnsi"/>
        </w:rPr>
        <w:t>socio-profesionales propios</w:t>
      </w:r>
      <w:proofErr w:type="gramEnd"/>
      <w:r w:rsidRPr="00A958E2">
        <w:rPr>
          <w:rFonts w:asciiTheme="minorHAnsi" w:hAnsiTheme="minorHAnsi" w:cstheme="minorHAnsi"/>
        </w:rPr>
        <w:t xml:space="preserve"> del sector, en cualquier tipo de texto.</w:t>
      </w:r>
    </w:p>
    <w:p w:rsidR="00D21161" w:rsidRPr="00D21161" w:rsidRDefault="00D21161" w:rsidP="00A958E2">
      <w:pPr>
        <w:suppressAutoHyphens w:val="0"/>
        <w:spacing w:after="0" w:line="360" w:lineRule="auto"/>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p>
    <w:p w:rsidR="00C8195E" w:rsidRDefault="00D21161" w:rsidP="00A958E2">
      <w:pPr>
        <w:suppressAutoHyphens w:val="0"/>
        <w:spacing w:after="0" w:line="360" w:lineRule="auto"/>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C8195E">
        <w:rPr>
          <w:rFonts w:asciiTheme="minorHAnsi" w:hAnsiTheme="minorHAnsi" w:cstheme="minorHAnsi"/>
        </w:rPr>
        <w:tab/>
      </w:r>
      <w:r w:rsidR="00C8195E">
        <w:rPr>
          <w:rFonts w:asciiTheme="minorHAnsi" w:hAnsiTheme="minorHAnsi" w:cstheme="minorHAnsi"/>
        </w:rPr>
        <w:tab/>
      </w:r>
    </w:p>
    <w:p w:rsidR="00381D81" w:rsidRDefault="00C8195E" w:rsidP="00C8195E">
      <w:pPr>
        <w:suppressAutoHyphens w:val="0"/>
        <w:spacing w:after="0" w:line="360" w:lineRule="auto"/>
        <w:ind w:firstLine="1"/>
        <w:rPr>
          <w:rFonts w:asciiTheme="minorHAnsi" w:hAnsiTheme="minorHAnsi" w:cstheme="minorHAnsi"/>
        </w:rPr>
      </w:pPr>
      <w:r>
        <w:rPr>
          <w:rFonts w:asciiTheme="minorHAnsi" w:hAnsiTheme="minorHAnsi" w:cstheme="minorHAnsi"/>
        </w:rPr>
        <w:t>Se recuerda, en cualquier caso y según la Instrucción de 23 de abril de 2020, que la Modalidad Dual queda asimilada en cuanto a criterios de evaluación a la Formación no Dual.</w:t>
      </w:r>
      <w:bookmarkStart w:id="0" w:name="_GoBack"/>
      <w:bookmarkEnd w:id="0"/>
    </w:p>
    <w:p w:rsidR="00D21161" w:rsidRPr="0090215E" w:rsidRDefault="00D21161" w:rsidP="00A958E2">
      <w:pPr>
        <w:suppressAutoHyphens w:val="0"/>
        <w:spacing w:after="0" w:line="360" w:lineRule="auto"/>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p>
    <w:sectPr w:rsidR="00D21161" w:rsidRPr="0090215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F0C" w:rsidRDefault="00351F0C" w:rsidP="00AE3C33">
      <w:pPr>
        <w:spacing w:after="0" w:line="240" w:lineRule="auto"/>
      </w:pPr>
      <w:r>
        <w:separator/>
      </w:r>
    </w:p>
  </w:endnote>
  <w:endnote w:type="continuationSeparator" w:id="0">
    <w:p w:rsidR="00351F0C" w:rsidRDefault="00351F0C" w:rsidP="00AE3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F0C" w:rsidRDefault="00351F0C" w:rsidP="00AE3C33">
      <w:pPr>
        <w:spacing w:after="0" w:line="240" w:lineRule="auto"/>
      </w:pPr>
      <w:r>
        <w:separator/>
      </w:r>
    </w:p>
  </w:footnote>
  <w:footnote w:type="continuationSeparator" w:id="0">
    <w:p w:rsidR="00351F0C" w:rsidRDefault="00351F0C" w:rsidP="00AE3C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C714B"/>
    <w:multiLevelType w:val="hybridMultilevel"/>
    <w:tmpl w:val="4DC2846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7B05E66"/>
    <w:multiLevelType w:val="hybridMultilevel"/>
    <w:tmpl w:val="969C89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9D66CF5"/>
    <w:multiLevelType w:val="hybridMultilevel"/>
    <w:tmpl w:val="703E6E28"/>
    <w:lvl w:ilvl="0" w:tplc="13005A58">
      <w:start w:val="1"/>
      <w:numFmt w:val="lowerLetter"/>
      <w:lvlText w:val="%1)"/>
      <w:lvlJc w:val="left"/>
      <w:pPr>
        <w:ind w:left="1730" w:hanging="137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AAF56BE"/>
    <w:multiLevelType w:val="hybridMultilevel"/>
    <w:tmpl w:val="FB3248C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1D51EFC"/>
    <w:multiLevelType w:val="hybridMultilevel"/>
    <w:tmpl w:val="AA2606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5B412837"/>
    <w:multiLevelType w:val="hybridMultilevel"/>
    <w:tmpl w:val="F724AA4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E295F1C"/>
    <w:multiLevelType w:val="hybridMultilevel"/>
    <w:tmpl w:val="E51C21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75B27E13"/>
    <w:multiLevelType w:val="hybridMultilevel"/>
    <w:tmpl w:val="F67A725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77E0236E"/>
    <w:multiLevelType w:val="hybridMultilevel"/>
    <w:tmpl w:val="2F50747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6"/>
  </w:num>
  <w:num w:numId="5">
    <w:abstractNumId w:val="8"/>
  </w:num>
  <w:num w:numId="6">
    <w:abstractNumId w:val="7"/>
  </w:num>
  <w:num w:numId="7">
    <w:abstractNumId w:val="3"/>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FF8"/>
    <w:rsid w:val="002B4C0C"/>
    <w:rsid w:val="00351F0C"/>
    <w:rsid w:val="00381D81"/>
    <w:rsid w:val="003C0255"/>
    <w:rsid w:val="004B085A"/>
    <w:rsid w:val="00581B44"/>
    <w:rsid w:val="0065338A"/>
    <w:rsid w:val="006615DC"/>
    <w:rsid w:val="007A2BE9"/>
    <w:rsid w:val="00890CE2"/>
    <w:rsid w:val="008926EF"/>
    <w:rsid w:val="008D5A0E"/>
    <w:rsid w:val="0090215E"/>
    <w:rsid w:val="00A958E2"/>
    <w:rsid w:val="00AA35E9"/>
    <w:rsid w:val="00AE3C33"/>
    <w:rsid w:val="00AE66BD"/>
    <w:rsid w:val="00B16501"/>
    <w:rsid w:val="00BE6035"/>
    <w:rsid w:val="00C8195E"/>
    <w:rsid w:val="00D21161"/>
    <w:rsid w:val="00D604A2"/>
    <w:rsid w:val="00DB1D8D"/>
    <w:rsid w:val="00F07F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Theme="minorHAnsi" w:hAnsi="Courier New" w:cs="Courier New"/>
        <w:color w:val="000000" w:themeColor="text1"/>
        <w:sz w:val="28"/>
        <w:szCs w:val="24"/>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81D81"/>
    <w:pPr>
      <w:widowControl w:val="0"/>
      <w:suppressAutoHyphens/>
      <w:autoSpaceDN w:val="0"/>
      <w:spacing w:after="160" w:line="256" w:lineRule="auto"/>
      <w:textAlignment w:val="baseline"/>
    </w:pPr>
    <w:rPr>
      <w:rFonts w:ascii="Calibri" w:eastAsia="SimSun" w:hAnsi="Calibri" w:cs="Tahoma"/>
      <w:color w:val="auto"/>
      <w:kern w:val="3"/>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rsid w:val="00F07FF8"/>
    <w:pPr>
      <w:ind w:left="720"/>
    </w:pPr>
  </w:style>
  <w:style w:type="paragraph" w:styleId="NormalWeb">
    <w:name w:val="Normal (Web)"/>
    <w:basedOn w:val="Normal"/>
    <w:uiPriority w:val="99"/>
    <w:semiHidden/>
    <w:unhideWhenUsed/>
    <w:rsid w:val="0090215E"/>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es-ES"/>
    </w:rPr>
  </w:style>
  <w:style w:type="paragraph" w:styleId="Encabezado">
    <w:name w:val="header"/>
    <w:basedOn w:val="Normal"/>
    <w:link w:val="EncabezadoCar"/>
    <w:uiPriority w:val="99"/>
    <w:unhideWhenUsed/>
    <w:rsid w:val="00AE3C3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E3C33"/>
    <w:rPr>
      <w:rFonts w:ascii="Calibri" w:eastAsia="SimSun" w:hAnsi="Calibri" w:cs="Tahoma"/>
      <w:color w:val="auto"/>
      <w:kern w:val="3"/>
      <w:sz w:val="22"/>
      <w:szCs w:val="22"/>
    </w:rPr>
  </w:style>
  <w:style w:type="paragraph" w:styleId="Piedepgina">
    <w:name w:val="footer"/>
    <w:basedOn w:val="Normal"/>
    <w:link w:val="PiedepginaCar"/>
    <w:uiPriority w:val="99"/>
    <w:unhideWhenUsed/>
    <w:rsid w:val="00AE3C3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E3C33"/>
    <w:rPr>
      <w:rFonts w:ascii="Calibri" w:eastAsia="SimSun" w:hAnsi="Calibri" w:cs="Tahoma"/>
      <w:color w:val="auto"/>
      <w:kern w:val="3"/>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Theme="minorHAnsi" w:hAnsi="Courier New" w:cs="Courier New"/>
        <w:color w:val="000000" w:themeColor="text1"/>
        <w:sz w:val="28"/>
        <w:szCs w:val="24"/>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81D81"/>
    <w:pPr>
      <w:widowControl w:val="0"/>
      <w:suppressAutoHyphens/>
      <w:autoSpaceDN w:val="0"/>
      <w:spacing w:after="160" w:line="256" w:lineRule="auto"/>
      <w:textAlignment w:val="baseline"/>
    </w:pPr>
    <w:rPr>
      <w:rFonts w:ascii="Calibri" w:eastAsia="SimSun" w:hAnsi="Calibri" w:cs="Tahoma"/>
      <w:color w:val="auto"/>
      <w:kern w:val="3"/>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rsid w:val="00F07FF8"/>
    <w:pPr>
      <w:ind w:left="720"/>
    </w:pPr>
  </w:style>
  <w:style w:type="paragraph" w:styleId="NormalWeb">
    <w:name w:val="Normal (Web)"/>
    <w:basedOn w:val="Normal"/>
    <w:uiPriority w:val="99"/>
    <w:semiHidden/>
    <w:unhideWhenUsed/>
    <w:rsid w:val="0090215E"/>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es-ES"/>
    </w:rPr>
  </w:style>
  <w:style w:type="paragraph" w:styleId="Encabezado">
    <w:name w:val="header"/>
    <w:basedOn w:val="Normal"/>
    <w:link w:val="EncabezadoCar"/>
    <w:uiPriority w:val="99"/>
    <w:unhideWhenUsed/>
    <w:rsid w:val="00AE3C3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E3C33"/>
    <w:rPr>
      <w:rFonts w:ascii="Calibri" w:eastAsia="SimSun" w:hAnsi="Calibri" w:cs="Tahoma"/>
      <w:color w:val="auto"/>
      <w:kern w:val="3"/>
      <w:sz w:val="22"/>
      <w:szCs w:val="22"/>
    </w:rPr>
  </w:style>
  <w:style w:type="paragraph" w:styleId="Piedepgina">
    <w:name w:val="footer"/>
    <w:basedOn w:val="Normal"/>
    <w:link w:val="PiedepginaCar"/>
    <w:uiPriority w:val="99"/>
    <w:unhideWhenUsed/>
    <w:rsid w:val="00AE3C3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E3C33"/>
    <w:rPr>
      <w:rFonts w:ascii="Calibri" w:eastAsia="SimSun" w:hAnsi="Calibri" w:cs="Tahoma"/>
      <w:color w:val="auto"/>
      <w:kern w:val="3"/>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939567">
      <w:bodyDiv w:val="1"/>
      <w:marLeft w:val="0"/>
      <w:marRight w:val="0"/>
      <w:marTop w:val="0"/>
      <w:marBottom w:val="0"/>
      <w:divBdr>
        <w:top w:val="none" w:sz="0" w:space="0" w:color="auto"/>
        <w:left w:val="none" w:sz="0" w:space="0" w:color="auto"/>
        <w:bottom w:val="none" w:sz="0" w:space="0" w:color="auto"/>
        <w:right w:val="none" w:sz="0" w:space="0" w:color="auto"/>
      </w:divBdr>
    </w:div>
    <w:div w:id="1296637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3</Pages>
  <Words>854</Words>
  <Characters>4701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Maví Sánchez</dc:creator>
  <cp:lastModifiedBy>Maví Sánchez</cp:lastModifiedBy>
  <cp:revision>8</cp:revision>
  <dcterms:created xsi:type="dcterms:W3CDTF">2020-05-05T09:19:00Z</dcterms:created>
  <dcterms:modified xsi:type="dcterms:W3CDTF">2020-05-06T09:59:00Z</dcterms:modified>
</cp:coreProperties>
</file>