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069" w:rsidRPr="008D7EB3" w:rsidRDefault="00973BC2" w:rsidP="00D70C4A">
      <w:pPr>
        <w:widowControl w:val="0"/>
        <w:pBdr>
          <w:top w:val="nil"/>
          <w:left w:val="nil"/>
          <w:bottom w:val="nil"/>
          <w:right w:val="nil"/>
          <w:between w:val="nil"/>
        </w:pBdr>
        <w:spacing w:line="240" w:lineRule="auto"/>
        <w:ind w:left="2880" w:hanging="1440"/>
        <w:jc w:val="both"/>
        <w:rPr>
          <w:rFonts w:asciiTheme="majorHAnsi" w:eastAsia="Cambria" w:hAnsiTheme="majorHAnsi" w:cstheme="majorHAnsi"/>
          <w:b/>
          <w:color w:val="000000"/>
          <w:sz w:val="56"/>
          <w:szCs w:val="48"/>
        </w:rPr>
      </w:pPr>
      <w:r w:rsidRPr="008D7EB3">
        <w:rPr>
          <w:rFonts w:asciiTheme="majorHAnsi" w:eastAsia="Cambria" w:hAnsiTheme="majorHAnsi" w:cstheme="majorHAnsi"/>
          <w:b/>
          <w:color w:val="000000"/>
          <w:sz w:val="56"/>
          <w:szCs w:val="48"/>
        </w:rPr>
        <w:t xml:space="preserve">PROGRAMACIÓN DIDÁCTICA </w:t>
      </w:r>
    </w:p>
    <w:p w:rsidR="008F2069" w:rsidRPr="008D7EB3" w:rsidRDefault="00973BC2" w:rsidP="008D7EB3">
      <w:pPr>
        <w:widowControl w:val="0"/>
        <w:pBdr>
          <w:top w:val="nil"/>
          <w:left w:val="nil"/>
          <w:bottom w:val="nil"/>
          <w:right w:val="nil"/>
          <w:between w:val="nil"/>
        </w:pBdr>
        <w:spacing w:before="2965" w:line="240" w:lineRule="auto"/>
        <w:ind w:left="2295"/>
        <w:jc w:val="both"/>
        <w:rPr>
          <w:rFonts w:asciiTheme="majorHAnsi" w:eastAsia="Cambria" w:hAnsiTheme="majorHAnsi" w:cstheme="majorHAnsi"/>
          <w:b/>
          <w:color w:val="000000"/>
          <w:sz w:val="40"/>
          <w:szCs w:val="32"/>
        </w:rPr>
      </w:pPr>
      <w:r w:rsidRPr="008D7EB3">
        <w:rPr>
          <w:rFonts w:asciiTheme="majorHAnsi" w:eastAsia="Cambria" w:hAnsiTheme="majorHAnsi" w:cstheme="majorHAnsi"/>
          <w:b/>
          <w:color w:val="000000"/>
          <w:sz w:val="40"/>
          <w:szCs w:val="32"/>
        </w:rPr>
        <w:t xml:space="preserve">LENGUA EXTRANJERA / INGLÉS </w:t>
      </w:r>
    </w:p>
    <w:p w:rsidR="008F2069" w:rsidRPr="008D7EB3" w:rsidRDefault="00973BC2" w:rsidP="008D7EB3">
      <w:pPr>
        <w:widowControl w:val="0"/>
        <w:pBdr>
          <w:top w:val="nil"/>
          <w:left w:val="nil"/>
          <w:bottom w:val="nil"/>
          <w:right w:val="nil"/>
          <w:between w:val="nil"/>
        </w:pBdr>
        <w:spacing w:before="376" w:line="240" w:lineRule="auto"/>
        <w:ind w:left="3284"/>
        <w:jc w:val="both"/>
        <w:rPr>
          <w:rFonts w:asciiTheme="majorHAnsi" w:eastAsia="Cambria" w:hAnsiTheme="majorHAnsi" w:cstheme="majorHAnsi"/>
          <w:b/>
          <w:color w:val="000000"/>
          <w:sz w:val="40"/>
          <w:szCs w:val="32"/>
        </w:rPr>
      </w:pPr>
      <w:r w:rsidRPr="008D7EB3">
        <w:rPr>
          <w:rFonts w:asciiTheme="majorHAnsi" w:eastAsia="Cambria" w:hAnsiTheme="majorHAnsi" w:cstheme="majorHAnsi"/>
          <w:b/>
          <w:color w:val="000000"/>
          <w:sz w:val="40"/>
          <w:szCs w:val="32"/>
        </w:rPr>
        <w:t xml:space="preserve">CURSO: 1º DE ESO </w:t>
      </w:r>
    </w:p>
    <w:p w:rsidR="008D7EB3" w:rsidRPr="008D7EB3" w:rsidRDefault="008D7EB3" w:rsidP="008D7EB3">
      <w:pPr>
        <w:widowControl w:val="0"/>
        <w:pBdr>
          <w:top w:val="nil"/>
          <w:left w:val="nil"/>
          <w:bottom w:val="nil"/>
          <w:right w:val="nil"/>
          <w:between w:val="nil"/>
        </w:pBdr>
        <w:spacing w:before="2254" w:line="240" w:lineRule="auto"/>
        <w:ind w:left="3164"/>
        <w:jc w:val="both"/>
        <w:rPr>
          <w:rFonts w:asciiTheme="majorHAnsi" w:eastAsia="Calibri" w:hAnsiTheme="majorHAnsi" w:cstheme="majorHAnsi"/>
          <w:b/>
          <w:color w:val="000000"/>
          <w:sz w:val="32"/>
          <w:szCs w:val="24"/>
        </w:rPr>
      </w:pPr>
      <w:r w:rsidRPr="008D7EB3">
        <w:rPr>
          <w:rFonts w:asciiTheme="majorHAnsi" w:eastAsia="Cambria" w:hAnsiTheme="majorHAnsi" w:cstheme="majorHAnsi"/>
          <w:b/>
          <w:color w:val="000000"/>
          <w:sz w:val="32"/>
          <w:szCs w:val="24"/>
        </w:rPr>
        <w:t>CURSO ESCOLAR 2001</w:t>
      </w:r>
      <w:r w:rsidRPr="008D7EB3">
        <w:rPr>
          <w:rFonts w:asciiTheme="majorHAnsi" w:eastAsia="Calibri" w:hAnsiTheme="majorHAnsi" w:cstheme="majorHAnsi"/>
          <w:b/>
          <w:color w:val="000000"/>
          <w:sz w:val="32"/>
          <w:szCs w:val="24"/>
        </w:rPr>
        <w:t>/2022</w:t>
      </w:r>
    </w:p>
    <w:p w:rsidR="008D7EB3" w:rsidRDefault="008D7EB3" w:rsidP="008D7EB3">
      <w:pPr>
        <w:jc w:val="both"/>
        <w:rPr>
          <w:rFonts w:asciiTheme="majorHAnsi" w:eastAsia="Calibri" w:hAnsiTheme="majorHAnsi" w:cstheme="majorHAnsi"/>
          <w:b/>
          <w:color w:val="000000"/>
          <w:sz w:val="24"/>
          <w:szCs w:val="24"/>
        </w:rPr>
      </w:pPr>
      <w:r>
        <w:rPr>
          <w:rFonts w:asciiTheme="majorHAnsi" w:eastAsia="Calibri" w:hAnsiTheme="majorHAnsi" w:cstheme="majorHAnsi"/>
          <w:b/>
          <w:color w:val="000000"/>
          <w:sz w:val="24"/>
          <w:szCs w:val="24"/>
        </w:rPr>
        <w:br w:type="page"/>
      </w:r>
    </w:p>
    <w:p w:rsidR="008F2069" w:rsidRPr="008D7EB3" w:rsidRDefault="00973BC2" w:rsidP="008D7EB3">
      <w:pPr>
        <w:widowControl w:val="0"/>
        <w:pBdr>
          <w:top w:val="nil"/>
          <w:left w:val="nil"/>
          <w:bottom w:val="nil"/>
          <w:right w:val="nil"/>
          <w:between w:val="nil"/>
        </w:pBdr>
        <w:spacing w:line="240" w:lineRule="auto"/>
        <w:ind w:left="4724"/>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lastRenderedPageBreak/>
        <w:t xml:space="preserve">Índice </w:t>
      </w:r>
    </w:p>
    <w:p w:rsidR="008F2069" w:rsidRPr="008D7EB3" w:rsidRDefault="00973BC2" w:rsidP="008D7EB3">
      <w:pPr>
        <w:pStyle w:val="Prrafodelista"/>
        <w:jc w:val="both"/>
        <w:rPr>
          <w:rFonts w:asciiTheme="majorHAnsi" w:hAnsiTheme="majorHAnsi" w:cstheme="majorHAnsi"/>
          <w:b/>
          <w:sz w:val="24"/>
          <w:szCs w:val="24"/>
        </w:rPr>
      </w:pPr>
      <w:r w:rsidRPr="008D7EB3">
        <w:rPr>
          <w:rFonts w:asciiTheme="majorHAnsi" w:hAnsiTheme="majorHAnsi" w:cstheme="majorHAnsi"/>
          <w:b/>
          <w:sz w:val="24"/>
          <w:szCs w:val="24"/>
          <w:shd w:val="clear" w:color="auto" w:fill="D9D9D9"/>
        </w:rPr>
        <w:t>1</w:t>
      </w:r>
      <w:r w:rsidRPr="008D7EB3">
        <w:rPr>
          <w:rFonts w:asciiTheme="majorHAnsi" w:hAnsiTheme="majorHAnsi" w:cstheme="majorHAnsi"/>
          <w:b/>
          <w:sz w:val="24"/>
          <w:szCs w:val="24"/>
        </w:rPr>
        <w:t xml:space="preserve">. Aspectos generales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a. Contextualización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b. Justificación legal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c. Objetivos generales de etapa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d . Elementos transversales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e. Contribución a la adquisición de las competencias clave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f. Metodología </w:t>
      </w:r>
    </w:p>
    <w:p w:rsid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.g. Procedimientos, técnicas e instrumentos de evaluación y criterios de calificación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1. h. Medidas de atención a la diversidad </w:t>
      </w:r>
    </w:p>
    <w:p w:rsidR="008F2069" w:rsidRPr="008D7EB3" w:rsidRDefault="00973BC2" w:rsidP="008D7EB3">
      <w:pPr>
        <w:pStyle w:val="Prrafodelista"/>
        <w:ind w:firstLine="720"/>
        <w:jc w:val="both"/>
        <w:rPr>
          <w:rFonts w:asciiTheme="majorHAnsi" w:hAnsiTheme="majorHAnsi" w:cstheme="majorHAnsi"/>
          <w:b/>
          <w:color w:val="1C1C1C"/>
          <w:sz w:val="24"/>
          <w:szCs w:val="24"/>
        </w:rPr>
      </w:pPr>
      <w:r w:rsidRPr="008D7EB3">
        <w:rPr>
          <w:rFonts w:asciiTheme="majorHAnsi" w:hAnsiTheme="majorHAnsi" w:cstheme="majorHAnsi"/>
          <w:b/>
          <w:color w:val="1C1C1C"/>
          <w:sz w:val="24"/>
          <w:szCs w:val="24"/>
        </w:rPr>
        <w:t xml:space="preserve">1. i. Temporalización </w:t>
      </w:r>
    </w:p>
    <w:p w:rsidR="008F2069" w:rsidRPr="008D7EB3" w:rsidRDefault="00973BC2" w:rsidP="008D7EB3">
      <w:pPr>
        <w:pStyle w:val="Prrafodelista"/>
        <w:jc w:val="both"/>
        <w:rPr>
          <w:rFonts w:asciiTheme="majorHAnsi" w:hAnsiTheme="majorHAnsi" w:cstheme="majorHAnsi"/>
          <w:b/>
          <w:sz w:val="24"/>
          <w:szCs w:val="24"/>
        </w:rPr>
      </w:pPr>
      <w:r w:rsidRPr="008D7EB3">
        <w:rPr>
          <w:rFonts w:asciiTheme="majorHAnsi" w:hAnsiTheme="majorHAnsi" w:cstheme="majorHAnsi"/>
          <w:b/>
          <w:sz w:val="24"/>
          <w:szCs w:val="24"/>
          <w:shd w:val="clear" w:color="auto" w:fill="D9D9D9"/>
        </w:rPr>
        <w:t>2</w:t>
      </w:r>
      <w:r w:rsidRPr="008D7EB3">
        <w:rPr>
          <w:rFonts w:asciiTheme="majorHAnsi" w:hAnsiTheme="majorHAnsi" w:cstheme="majorHAnsi"/>
          <w:b/>
          <w:sz w:val="24"/>
          <w:szCs w:val="24"/>
        </w:rPr>
        <w:t xml:space="preserve">. Elementos y desarrollos curriculares del curso y materia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a. Precisiones sobre los niveles competenciales: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b. Materiales y recursos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c. Precisiones sobre la evaluación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d. Objetivos de la materia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e. Bloques de contenidos </w:t>
      </w:r>
    </w:p>
    <w:p w:rsidR="008D7EB3"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 2.e.1. Contenidos m</w:t>
      </w:r>
      <w:r w:rsidR="008D7EB3" w:rsidRPr="008D7EB3">
        <w:rPr>
          <w:rFonts w:asciiTheme="majorHAnsi" w:hAnsiTheme="majorHAnsi" w:cstheme="majorHAnsi"/>
          <w:b/>
          <w:sz w:val="24"/>
          <w:szCs w:val="24"/>
        </w:rPr>
        <w:t>ínimos: estructuras lingüístico-</w:t>
      </w:r>
      <w:r w:rsidRPr="008D7EB3">
        <w:rPr>
          <w:rFonts w:asciiTheme="majorHAnsi" w:hAnsiTheme="majorHAnsi" w:cstheme="majorHAnsi"/>
          <w:b/>
          <w:sz w:val="24"/>
          <w:szCs w:val="24"/>
        </w:rPr>
        <w:t xml:space="preserve">discursivas </w:t>
      </w:r>
    </w:p>
    <w:p w:rsidR="008D7EB3"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2. g. Criterios de evaluación e intrumentos de evaluación por cada bloque</w:t>
      </w:r>
      <w:r w:rsidR="008D7EB3">
        <w:rPr>
          <w:rFonts w:asciiTheme="majorHAnsi" w:hAnsiTheme="majorHAnsi" w:cstheme="majorHAnsi"/>
          <w:b/>
          <w:sz w:val="24"/>
          <w:szCs w:val="24"/>
        </w:rPr>
        <w:t xml:space="preserve">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h. Estándares </w:t>
      </w:r>
    </w:p>
    <w:p w:rsidR="008F2069" w:rsidRPr="008D7EB3" w:rsidRDefault="00973BC2" w:rsidP="008D7EB3">
      <w:pPr>
        <w:pStyle w:val="Prrafodelista"/>
        <w:ind w:left="1440"/>
        <w:jc w:val="both"/>
        <w:rPr>
          <w:rFonts w:asciiTheme="majorHAnsi" w:hAnsiTheme="majorHAnsi" w:cstheme="majorHAnsi"/>
          <w:b/>
          <w:sz w:val="24"/>
          <w:szCs w:val="24"/>
        </w:rPr>
      </w:pPr>
      <w:r w:rsidRPr="008D7EB3">
        <w:rPr>
          <w:rFonts w:asciiTheme="majorHAnsi" w:hAnsiTheme="majorHAnsi" w:cstheme="majorHAnsi"/>
          <w:b/>
          <w:sz w:val="24"/>
          <w:szCs w:val="24"/>
        </w:rPr>
        <w:t xml:space="preserve">2. i. Relaciones curriculares en forma de mapa de relaciones </w:t>
      </w:r>
    </w:p>
    <w:p w:rsidR="008F2069" w:rsidRPr="008D7EB3" w:rsidRDefault="00973BC2" w:rsidP="008D7EB3">
      <w:pPr>
        <w:pStyle w:val="Prrafodelista"/>
        <w:jc w:val="both"/>
        <w:rPr>
          <w:rFonts w:asciiTheme="majorHAnsi" w:hAnsiTheme="majorHAnsi" w:cstheme="majorHAnsi"/>
          <w:b/>
          <w:sz w:val="24"/>
          <w:szCs w:val="24"/>
        </w:rPr>
      </w:pPr>
      <w:r w:rsidRPr="008D7EB3">
        <w:rPr>
          <w:rFonts w:asciiTheme="majorHAnsi" w:hAnsiTheme="majorHAnsi" w:cstheme="majorHAnsi"/>
          <w:b/>
          <w:sz w:val="24"/>
          <w:szCs w:val="24"/>
        </w:rPr>
        <w:t xml:space="preserve">3. </w:t>
      </w:r>
      <w:r w:rsidR="008D7EB3">
        <w:rPr>
          <w:rFonts w:asciiTheme="majorHAnsi" w:hAnsiTheme="majorHAnsi" w:cstheme="majorHAnsi"/>
          <w:b/>
          <w:sz w:val="24"/>
          <w:szCs w:val="24"/>
        </w:rPr>
        <w:t>Plan de Contingencia.</w:t>
      </w:r>
    </w:p>
    <w:p w:rsidR="008F2069" w:rsidRPr="008D7EB3" w:rsidRDefault="00973BC2" w:rsidP="008D7EB3">
      <w:pPr>
        <w:pStyle w:val="Prrafodelista"/>
        <w:jc w:val="both"/>
        <w:rPr>
          <w:rFonts w:asciiTheme="majorHAnsi" w:hAnsiTheme="majorHAnsi" w:cstheme="majorHAnsi"/>
          <w:b/>
          <w:sz w:val="24"/>
          <w:szCs w:val="24"/>
        </w:rPr>
      </w:pPr>
      <w:r w:rsidRPr="008D7EB3">
        <w:rPr>
          <w:rFonts w:asciiTheme="majorHAnsi" w:hAnsiTheme="majorHAnsi" w:cstheme="majorHAnsi"/>
          <w:b/>
          <w:sz w:val="24"/>
          <w:szCs w:val="24"/>
        </w:rPr>
        <w:t xml:space="preserve">4. </w:t>
      </w:r>
      <w:r w:rsidR="00C70AE8">
        <w:rPr>
          <w:rFonts w:asciiTheme="majorHAnsi" w:hAnsiTheme="majorHAnsi" w:cstheme="majorHAnsi"/>
          <w:b/>
          <w:sz w:val="24"/>
          <w:szCs w:val="24"/>
        </w:rPr>
        <w:t>Programa de refuerzo y profundización.</w:t>
      </w:r>
      <w:bookmarkStart w:id="0" w:name="_GoBack"/>
      <w:bookmarkEnd w:id="0"/>
    </w:p>
    <w:p w:rsidR="008F2069" w:rsidRDefault="008F2069" w:rsidP="008D7EB3">
      <w:pPr>
        <w:widowControl w:val="0"/>
        <w:pBdr>
          <w:top w:val="nil"/>
          <w:left w:val="nil"/>
          <w:bottom w:val="nil"/>
          <w:right w:val="nil"/>
          <w:between w:val="nil"/>
        </w:pBdr>
        <w:spacing w:before="4447" w:line="240" w:lineRule="auto"/>
        <w:ind w:left="5175"/>
        <w:jc w:val="both"/>
        <w:rPr>
          <w:rFonts w:asciiTheme="majorHAnsi" w:eastAsia="Calibri" w:hAnsiTheme="majorHAnsi" w:cstheme="majorHAnsi"/>
          <w:color w:val="000000"/>
          <w:sz w:val="24"/>
          <w:szCs w:val="24"/>
        </w:rPr>
      </w:pPr>
    </w:p>
    <w:p w:rsidR="008D7EB3" w:rsidRPr="008D7EB3" w:rsidRDefault="008D7EB3" w:rsidP="008D7EB3">
      <w:pPr>
        <w:widowControl w:val="0"/>
        <w:pBdr>
          <w:top w:val="nil"/>
          <w:left w:val="nil"/>
          <w:bottom w:val="nil"/>
          <w:right w:val="nil"/>
          <w:between w:val="nil"/>
        </w:pBdr>
        <w:spacing w:before="4447" w:line="240" w:lineRule="auto"/>
        <w:ind w:left="5175"/>
        <w:jc w:val="both"/>
        <w:rPr>
          <w:rFonts w:asciiTheme="majorHAnsi" w:eastAsia="Calibri" w:hAnsiTheme="majorHAnsi" w:cstheme="majorHAnsi"/>
          <w:color w:val="000000"/>
          <w:sz w:val="24"/>
          <w:szCs w:val="24"/>
        </w:rPr>
      </w:pPr>
    </w:p>
    <w:p w:rsidR="008F2069" w:rsidRPr="008D7EB3" w:rsidRDefault="00973BC2" w:rsidP="008D7EB3">
      <w:pPr>
        <w:widowControl w:val="0"/>
        <w:pBdr>
          <w:top w:val="nil"/>
          <w:left w:val="nil"/>
          <w:bottom w:val="nil"/>
          <w:right w:val="nil"/>
          <w:between w:val="nil"/>
        </w:pBdr>
        <w:spacing w:line="240" w:lineRule="auto"/>
        <w:ind w:left="169"/>
        <w:jc w:val="both"/>
        <w:rPr>
          <w:rFonts w:asciiTheme="majorHAnsi" w:eastAsia="Cambria" w:hAnsiTheme="majorHAnsi" w:cstheme="majorHAnsi"/>
          <w:b/>
          <w:color w:val="000000"/>
          <w:sz w:val="36"/>
          <w:szCs w:val="36"/>
        </w:rPr>
      </w:pPr>
      <w:r w:rsidRPr="008D7EB3">
        <w:rPr>
          <w:rFonts w:asciiTheme="majorHAnsi" w:eastAsia="Cambria" w:hAnsiTheme="majorHAnsi" w:cstheme="majorHAnsi"/>
          <w:b/>
          <w:color w:val="000000"/>
          <w:sz w:val="36"/>
          <w:szCs w:val="36"/>
          <w:shd w:val="clear" w:color="auto" w:fill="D9D9D9"/>
        </w:rPr>
        <w:t>1. Aspectos generales</w:t>
      </w:r>
      <w:r w:rsidRPr="008D7EB3">
        <w:rPr>
          <w:rFonts w:asciiTheme="majorHAnsi" w:eastAsia="Cambria" w:hAnsiTheme="majorHAnsi" w:cstheme="majorHAnsi"/>
          <w:b/>
          <w:color w:val="000000"/>
          <w:sz w:val="36"/>
          <w:szCs w:val="36"/>
        </w:rPr>
        <w:t xml:space="preserve"> </w:t>
      </w:r>
    </w:p>
    <w:p w:rsidR="008F2069" w:rsidRPr="008D7EB3" w:rsidRDefault="00973BC2" w:rsidP="008D7EB3">
      <w:pPr>
        <w:widowControl w:val="0"/>
        <w:pBdr>
          <w:top w:val="nil"/>
          <w:left w:val="nil"/>
          <w:bottom w:val="nil"/>
          <w:right w:val="nil"/>
          <w:between w:val="nil"/>
        </w:pBdr>
        <w:spacing w:before="285" w:line="240" w:lineRule="auto"/>
        <w:ind w:left="454"/>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1. a . Contextualización: </w:t>
      </w:r>
    </w:p>
    <w:p w:rsidR="008F2069" w:rsidRPr="008D7EB3" w:rsidRDefault="00973BC2" w:rsidP="008D7EB3">
      <w:pPr>
        <w:widowControl w:val="0"/>
        <w:pBdr>
          <w:top w:val="nil"/>
          <w:left w:val="nil"/>
          <w:bottom w:val="nil"/>
          <w:right w:val="nil"/>
          <w:between w:val="nil"/>
        </w:pBdr>
        <w:spacing w:before="286" w:line="234" w:lineRule="auto"/>
        <w:ind w:left="429" w:right="306" w:firstLine="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Este presente curso escolar contamos con </w:t>
      </w:r>
      <w:r w:rsidR="00FB194E">
        <w:rPr>
          <w:rFonts w:asciiTheme="majorHAnsi" w:eastAsia="Cambria" w:hAnsiTheme="majorHAnsi" w:cstheme="majorHAnsi"/>
          <w:i/>
          <w:color w:val="000000"/>
          <w:sz w:val="24"/>
          <w:szCs w:val="24"/>
        </w:rPr>
        <w:t>un grupo de primero de ESO</w:t>
      </w:r>
      <w:r w:rsidRPr="008D7EB3">
        <w:rPr>
          <w:rFonts w:asciiTheme="majorHAnsi" w:eastAsia="Cambria" w:hAnsiTheme="majorHAnsi" w:cstheme="majorHAnsi"/>
          <w:i/>
          <w:color w:val="000000"/>
          <w:sz w:val="24"/>
          <w:szCs w:val="24"/>
        </w:rPr>
        <w:t xml:space="preserve">, con </w:t>
      </w:r>
      <w:r w:rsidR="00FB194E">
        <w:rPr>
          <w:rFonts w:asciiTheme="majorHAnsi" w:eastAsia="Cambria" w:hAnsiTheme="majorHAnsi" w:cstheme="majorHAnsi"/>
          <w:i/>
          <w:color w:val="000000"/>
          <w:sz w:val="24"/>
          <w:szCs w:val="24"/>
        </w:rPr>
        <w:t>33</w:t>
      </w:r>
      <w:r w:rsidRPr="008D7EB3">
        <w:rPr>
          <w:rFonts w:asciiTheme="majorHAnsi" w:eastAsia="Cambria" w:hAnsiTheme="majorHAnsi" w:cstheme="majorHAnsi"/>
          <w:i/>
          <w:color w:val="000000"/>
          <w:sz w:val="24"/>
          <w:szCs w:val="24"/>
        </w:rPr>
        <w:t xml:space="preserve"> alumnos.</w:t>
      </w:r>
      <w:r w:rsidR="00FB194E">
        <w:rPr>
          <w:rFonts w:asciiTheme="majorHAnsi" w:eastAsia="Cambria" w:hAnsiTheme="majorHAnsi" w:cstheme="majorHAnsi"/>
          <w:i/>
          <w:color w:val="000000"/>
          <w:sz w:val="24"/>
          <w:szCs w:val="24"/>
        </w:rPr>
        <w:t xml:space="preserve"> Se han efectuado desdobles en todas las asignaturas (salvo Educación Física) para formar dos subgrupos: A y B.</w:t>
      </w:r>
      <w:r w:rsidRPr="008D7EB3">
        <w:rPr>
          <w:rFonts w:asciiTheme="majorHAnsi" w:eastAsia="Cambria" w:hAnsiTheme="majorHAnsi" w:cstheme="majorHAnsi"/>
          <w:i/>
          <w:color w:val="000000"/>
          <w:sz w:val="24"/>
          <w:szCs w:val="24"/>
        </w:rPr>
        <w:t xml:space="preserve"> </w:t>
      </w:r>
      <w:r w:rsidR="00FB194E">
        <w:rPr>
          <w:rFonts w:asciiTheme="majorHAnsi" w:eastAsia="Cambria" w:hAnsiTheme="majorHAnsi" w:cstheme="majorHAnsi"/>
          <w:i/>
          <w:color w:val="000000"/>
          <w:sz w:val="24"/>
          <w:szCs w:val="24"/>
        </w:rPr>
        <w:t>Por</w:t>
      </w:r>
      <w:r w:rsidRPr="008D7EB3">
        <w:rPr>
          <w:rFonts w:asciiTheme="majorHAnsi" w:eastAsia="Cambria" w:hAnsiTheme="majorHAnsi" w:cstheme="majorHAnsi"/>
          <w:i/>
          <w:color w:val="000000"/>
          <w:sz w:val="24"/>
          <w:szCs w:val="24"/>
        </w:rPr>
        <w:t xml:space="preserve"> las medidas aplicadas en el Centro, a consecuencia de la crisis</w:t>
      </w:r>
      <w:r w:rsidR="008D7EB3">
        <w:rPr>
          <w:rFonts w:asciiTheme="majorHAnsi" w:eastAsia="Cambria" w:hAnsiTheme="majorHAnsi" w:cstheme="majorHAnsi"/>
          <w:i/>
          <w:color w:val="000000"/>
          <w:sz w:val="24"/>
          <w:szCs w:val="24"/>
        </w:rPr>
        <w:t xml:space="preserve"> </w:t>
      </w:r>
      <w:r w:rsidR="00FB194E">
        <w:rPr>
          <w:rFonts w:asciiTheme="majorHAnsi" w:eastAsia="Cambria" w:hAnsiTheme="majorHAnsi" w:cstheme="majorHAnsi"/>
          <w:i/>
          <w:color w:val="000000"/>
          <w:sz w:val="24"/>
          <w:szCs w:val="24"/>
        </w:rPr>
        <w:t>sanitaria del Covid-1</w:t>
      </w:r>
      <w:r w:rsidRPr="008D7EB3">
        <w:rPr>
          <w:rFonts w:asciiTheme="majorHAnsi" w:eastAsia="Cambria" w:hAnsiTheme="majorHAnsi" w:cstheme="majorHAnsi"/>
          <w:i/>
          <w:color w:val="000000"/>
          <w:sz w:val="24"/>
          <w:szCs w:val="24"/>
        </w:rPr>
        <w:t>, ambos grupos ocupan las aulas del C.E.I.P. Domingo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Lozano ,</w:t>
      </w:r>
      <w:r w:rsidR="00FB194E">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donde cursaron la enseñanza primaria.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687" w:line="240" w:lineRule="auto"/>
        <w:ind w:left="140"/>
        <w:jc w:val="both"/>
        <w:rPr>
          <w:rFonts w:asciiTheme="majorHAnsi" w:eastAsia="Cambria" w:hAnsiTheme="majorHAnsi" w:cstheme="majorHAnsi"/>
          <w:color w:val="000000"/>
          <w:sz w:val="32"/>
          <w:szCs w:val="32"/>
        </w:rPr>
      </w:pPr>
      <w:r w:rsidRPr="008D7EB3">
        <w:rPr>
          <w:rFonts w:asciiTheme="majorHAnsi" w:eastAsia="Cambria" w:hAnsiTheme="majorHAnsi" w:cstheme="majorHAnsi"/>
          <w:b/>
          <w:color w:val="000000"/>
          <w:sz w:val="32"/>
          <w:szCs w:val="32"/>
        </w:rPr>
        <w:t>1 . b . Justificación legal</w:t>
      </w:r>
      <w:r w:rsidRPr="008D7EB3">
        <w:rPr>
          <w:rFonts w:asciiTheme="majorHAnsi" w:eastAsia="Cambria" w:hAnsiTheme="majorHAnsi" w:cstheme="majorHAnsi"/>
          <w:color w:val="000000"/>
          <w:sz w:val="32"/>
          <w:szCs w:val="32"/>
        </w:rPr>
        <w:t xml:space="preserve">: </w:t>
      </w:r>
    </w:p>
    <w:p w:rsidR="008F2069" w:rsidRPr="00FB194E" w:rsidRDefault="00FB194E" w:rsidP="00FB194E">
      <w:pPr>
        <w:widowControl w:val="0"/>
        <w:pBdr>
          <w:top w:val="nil"/>
          <w:left w:val="nil"/>
          <w:bottom w:val="nil"/>
          <w:right w:val="nil"/>
          <w:between w:val="nil"/>
        </w:pBdr>
        <w:spacing w:before="378" w:line="240" w:lineRule="auto"/>
        <w:rPr>
          <w:rFonts w:asciiTheme="majorHAnsi" w:eastAsia="Cambria" w:hAnsiTheme="majorHAnsi" w:cstheme="majorHAnsi"/>
          <w:color w:val="000000"/>
          <w:sz w:val="28"/>
          <w:szCs w:val="28"/>
        </w:rPr>
      </w:pPr>
      <w:r w:rsidRPr="00FB194E">
        <w:rPr>
          <w:rFonts w:asciiTheme="majorHAnsi" w:eastAsia="Cambria" w:hAnsiTheme="majorHAnsi" w:cstheme="majorHAnsi"/>
          <w:color w:val="000000"/>
          <w:sz w:val="28"/>
          <w:szCs w:val="28"/>
        </w:rPr>
        <w:t>L</w:t>
      </w:r>
      <w:r w:rsidR="00973BC2" w:rsidRPr="00FB194E">
        <w:rPr>
          <w:rFonts w:asciiTheme="majorHAnsi" w:eastAsia="Cambria" w:hAnsiTheme="majorHAnsi" w:cstheme="majorHAnsi"/>
          <w:color w:val="000000"/>
          <w:sz w:val="28"/>
          <w:szCs w:val="28"/>
        </w:rPr>
        <w:t xml:space="preserve">os documentos curriculares de la etapa </w:t>
      </w:r>
    </w:p>
    <w:p w:rsidR="00FB194E" w:rsidRDefault="00973BC2" w:rsidP="008D7EB3">
      <w:pPr>
        <w:widowControl w:val="0"/>
        <w:pBdr>
          <w:top w:val="nil"/>
          <w:left w:val="nil"/>
          <w:bottom w:val="nil"/>
          <w:right w:val="nil"/>
          <w:between w:val="nil"/>
        </w:pBdr>
        <w:spacing w:before="285" w:line="234" w:lineRule="auto"/>
        <w:ind w:left="128" w:right="27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Ley Orgánica 8/2013 de 9 de diciembre para la mejora de la calidad educativa. </w:t>
      </w:r>
    </w:p>
    <w:p w:rsidR="008F2069" w:rsidRPr="008D7EB3" w:rsidRDefault="00973BC2" w:rsidP="00FB194E">
      <w:pPr>
        <w:widowControl w:val="0"/>
        <w:pBdr>
          <w:top w:val="nil"/>
          <w:left w:val="nil"/>
          <w:bottom w:val="nil"/>
          <w:right w:val="nil"/>
          <w:between w:val="nil"/>
        </w:pBdr>
        <w:spacing w:line="234" w:lineRule="auto"/>
        <w:ind w:left="128" w:right="27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Real Decreto 1105/2014, de 26 de diciembre, por el que se establece el currículo básico de la Educación Secundaria Obligatoria y del Bachillerato. </w:t>
      </w:r>
    </w:p>
    <w:p w:rsidR="008F2069" w:rsidRPr="008D7EB3" w:rsidRDefault="00973BC2" w:rsidP="008D7EB3">
      <w:pPr>
        <w:widowControl w:val="0"/>
        <w:pBdr>
          <w:top w:val="nil"/>
          <w:left w:val="nil"/>
          <w:bottom w:val="nil"/>
          <w:right w:val="nil"/>
          <w:between w:val="nil"/>
        </w:pBdr>
        <w:spacing w:before="5" w:line="234" w:lineRule="auto"/>
        <w:ind w:left="127" w:right="270"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Orden ECD/65/2015, de 21 de enero, por la que se describen las relaciones entre las competencias, los contenidos y los criterios de evaluación de la educación primaria, la educación secundaria obligatoria y el bachillerato. </w:t>
      </w:r>
    </w:p>
    <w:p w:rsidR="008F2069" w:rsidRPr="008D7EB3" w:rsidRDefault="00973BC2" w:rsidP="008D7EB3">
      <w:pPr>
        <w:widowControl w:val="0"/>
        <w:pBdr>
          <w:top w:val="nil"/>
          <w:left w:val="nil"/>
          <w:bottom w:val="nil"/>
          <w:right w:val="nil"/>
          <w:between w:val="nil"/>
        </w:pBdr>
        <w:spacing w:before="7" w:line="233" w:lineRule="auto"/>
        <w:ind w:left="130" w:right="282"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Decreto 110/2016, de 14 de junio, por el que se establece la ordenación y el currículo del Bachillerato en la Comunidad Autónoma de Andalucía.</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128" w:right="28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Decreto 327/2010, de 13 de julio, por el que se aprueba el Reglamento Orgánico de los Institutos de Educación Secundaria. </w:t>
      </w:r>
    </w:p>
    <w:p w:rsidR="008F2069" w:rsidRPr="008D7EB3" w:rsidRDefault="00973BC2" w:rsidP="008D7EB3">
      <w:pPr>
        <w:widowControl w:val="0"/>
        <w:pBdr>
          <w:top w:val="nil"/>
          <w:left w:val="nil"/>
          <w:bottom w:val="nil"/>
          <w:right w:val="nil"/>
          <w:between w:val="nil"/>
        </w:pBdr>
        <w:spacing w:before="8" w:line="233" w:lineRule="auto"/>
        <w:ind w:left="124" w:right="270"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Orden de 14 de julio de 2016, por la que se desarrolla el currículo correspondiente al Bachillerato en la Comunidad Autónoma de Andalucía, se regulan determinados aspectos de la atención a la diversidad y se establece la ordenación de la evaluación del proceso de aprendizaje del alumnado. - Orden de 20 de agosto de 2010, por la que se regula la organización y el funcionamiento de los institutos de educación secundaria, así como el horario de los centros, del alumnado y del profesorado. </w:t>
      </w:r>
    </w:p>
    <w:p w:rsidR="008F2069" w:rsidRPr="008D7EB3" w:rsidRDefault="00973BC2" w:rsidP="008D7EB3">
      <w:pPr>
        <w:widowControl w:val="0"/>
        <w:pBdr>
          <w:top w:val="nil"/>
          <w:left w:val="nil"/>
          <w:bottom w:val="nil"/>
          <w:right w:val="nil"/>
          <w:between w:val="nil"/>
        </w:pBdr>
        <w:spacing w:before="284" w:line="240" w:lineRule="auto"/>
        <w:ind w:left="140"/>
        <w:jc w:val="both"/>
        <w:rPr>
          <w:rFonts w:asciiTheme="majorHAnsi" w:eastAsia="Cambria" w:hAnsiTheme="majorHAnsi" w:cstheme="majorHAnsi"/>
          <w:color w:val="000000"/>
          <w:sz w:val="32"/>
          <w:szCs w:val="32"/>
        </w:rPr>
      </w:pPr>
      <w:r w:rsidRPr="008D7EB3">
        <w:rPr>
          <w:rFonts w:asciiTheme="majorHAnsi" w:eastAsia="Cambria" w:hAnsiTheme="majorHAnsi" w:cstheme="majorHAnsi"/>
          <w:b/>
          <w:color w:val="000000"/>
          <w:sz w:val="32"/>
          <w:szCs w:val="32"/>
        </w:rPr>
        <w:t>1 .C. Objetivos generales de etapa</w:t>
      </w:r>
      <w:r w:rsidRPr="008D7EB3">
        <w:rPr>
          <w:rFonts w:asciiTheme="majorHAnsi" w:eastAsia="Cambria" w:hAnsiTheme="majorHAnsi" w:cstheme="majorHAnsi"/>
          <w:color w:val="000000"/>
          <w:sz w:val="32"/>
          <w:szCs w:val="32"/>
        </w:rPr>
        <w:t xml:space="preserve">: </w:t>
      </w:r>
    </w:p>
    <w:p w:rsidR="008F2069" w:rsidRPr="008D7EB3" w:rsidRDefault="00973BC2" w:rsidP="008D7EB3">
      <w:pPr>
        <w:widowControl w:val="0"/>
        <w:pBdr>
          <w:top w:val="nil"/>
          <w:left w:val="nil"/>
          <w:bottom w:val="nil"/>
          <w:right w:val="nil"/>
          <w:between w:val="nil"/>
        </w:pBdr>
        <w:spacing w:before="568" w:line="234" w:lineRule="auto"/>
        <w:ind w:left="128" w:right="739"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La Educación Secundaria Obligatoria contribuirá a desarrollar en los alumnos y las alumnas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capacidades que se presentan en forma de objetivos de la etapa y de la materia</w:t>
      </w:r>
      <w:r w:rsidR="00FB194E">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(Real Decreto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1105/2014 (nacional) y del Decreto 111/2016 (andaluz) </w:t>
      </w:r>
    </w:p>
    <w:p w:rsidR="008D7EB3" w:rsidRDefault="008D7EB3" w:rsidP="008D7EB3">
      <w:pPr>
        <w:widowControl w:val="0"/>
        <w:pBdr>
          <w:top w:val="nil"/>
          <w:left w:val="nil"/>
          <w:bottom w:val="nil"/>
          <w:right w:val="nil"/>
          <w:between w:val="nil"/>
        </w:pBdr>
        <w:spacing w:line="240" w:lineRule="auto"/>
        <w:ind w:left="128"/>
        <w:jc w:val="both"/>
        <w:rPr>
          <w:rFonts w:asciiTheme="majorHAnsi" w:eastAsia="Cambria" w:hAnsiTheme="majorHAnsi" w:cstheme="majorHAnsi"/>
          <w:b/>
          <w:color w:val="000000"/>
          <w:sz w:val="24"/>
          <w:szCs w:val="24"/>
        </w:rPr>
      </w:pPr>
    </w:p>
    <w:p w:rsidR="008F2069" w:rsidRPr="008D7EB3" w:rsidRDefault="00973BC2" w:rsidP="008D7EB3">
      <w:pPr>
        <w:widowControl w:val="0"/>
        <w:pBdr>
          <w:top w:val="nil"/>
          <w:left w:val="nil"/>
          <w:bottom w:val="nil"/>
          <w:right w:val="nil"/>
          <w:between w:val="nil"/>
        </w:pBdr>
        <w:spacing w:line="240" w:lineRule="auto"/>
        <w:ind w:left="128"/>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 xml:space="preserve">Objetivos de la etapa (nacionales) </w:t>
      </w:r>
    </w:p>
    <w:p w:rsidR="008F2069" w:rsidRPr="008D7EB3" w:rsidRDefault="00973BC2" w:rsidP="008D7EB3">
      <w:pPr>
        <w:widowControl w:val="0"/>
        <w:pBdr>
          <w:top w:val="nil"/>
          <w:left w:val="nil"/>
          <w:bottom w:val="nil"/>
          <w:right w:val="nil"/>
          <w:between w:val="nil"/>
        </w:pBdr>
        <w:spacing w:before="281" w:line="234" w:lineRule="auto"/>
        <w:ind w:left="124" w:right="29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 Asumir responsablemente sus deberes, conocer y ejercer sus derechos en el respeto a los demás,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practicar la tolerancia, la cooperación y la solidaridad entre las personas y grupos, ejercitarse en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diálogo afianzando los derechos humanos y la igualdad de trato y de oportunidades entre mujeres y </w:t>
      </w:r>
    </w:p>
    <w:p w:rsidR="008F2069" w:rsidRPr="008D7EB3" w:rsidRDefault="00973BC2" w:rsidP="008D7EB3">
      <w:pPr>
        <w:widowControl w:val="0"/>
        <w:pBdr>
          <w:top w:val="nil"/>
          <w:left w:val="nil"/>
          <w:bottom w:val="nil"/>
          <w:right w:val="nil"/>
          <w:between w:val="nil"/>
        </w:pBdr>
        <w:spacing w:before="7" w:line="233" w:lineRule="auto"/>
        <w:ind w:left="128" w:right="1198" w:hanging="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hombres, como valores comunes de una sociedad plural y prepararse para el ejercicio de la </w:t>
      </w:r>
      <w:r w:rsidRPr="008D7EB3">
        <w:rPr>
          <w:rFonts w:asciiTheme="majorHAnsi" w:eastAsia="Cambria" w:hAnsiTheme="majorHAnsi" w:cstheme="majorHAnsi"/>
          <w:color w:val="000000"/>
          <w:sz w:val="24"/>
          <w:szCs w:val="24"/>
        </w:rPr>
        <w:lastRenderedPageBreak/>
        <w:t xml:space="preserve">ciudadanía democrática. </w:t>
      </w:r>
    </w:p>
    <w:p w:rsidR="008F2069" w:rsidRPr="008D7EB3" w:rsidRDefault="00973BC2" w:rsidP="008D7EB3">
      <w:pPr>
        <w:widowControl w:val="0"/>
        <w:pBdr>
          <w:top w:val="nil"/>
          <w:left w:val="nil"/>
          <w:bottom w:val="nil"/>
          <w:right w:val="nil"/>
          <w:between w:val="nil"/>
        </w:pBdr>
        <w:spacing w:before="288" w:line="234" w:lineRule="auto"/>
        <w:ind w:left="128" w:right="753" w:hanging="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b) Desarrollar y consolidar hábitos de disciplina, estudio y trabajo individual y en equipo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condición necesaria para una realización eficaz de las tareas del aprendizaje y como medio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desarrollo personal. </w:t>
      </w:r>
    </w:p>
    <w:p w:rsidR="008F2069" w:rsidRPr="008D7EB3" w:rsidRDefault="00973BC2" w:rsidP="008D7EB3">
      <w:pPr>
        <w:widowControl w:val="0"/>
        <w:pBdr>
          <w:top w:val="nil"/>
          <w:left w:val="nil"/>
          <w:bottom w:val="nil"/>
          <w:right w:val="nil"/>
          <w:between w:val="nil"/>
        </w:pBdr>
        <w:spacing w:before="287" w:line="234" w:lineRule="auto"/>
        <w:ind w:left="123" w:right="527"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 Valorar y respetar la diferencia de sexos y la igualdad de derechos y oportunidades entre ellos.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Rechazar la discriminación de las personas por razón de sexo o por cualquier otra condición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circunstancia personal o social. Rechazar los estereotipos que supongan discriminación entre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hombres y mujeres, así como cualquier manifestación de violencia contra la mujer. </w:t>
      </w:r>
    </w:p>
    <w:p w:rsidR="008F2069" w:rsidRPr="008D7EB3" w:rsidRDefault="00973BC2" w:rsidP="008D7EB3">
      <w:pPr>
        <w:widowControl w:val="0"/>
        <w:pBdr>
          <w:top w:val="nil"/>
          <w:left w:val="nil"/>
          <w:bottom w:val="nil"/>
          <w:right w:val="nil"/>
          <w:between w:val="nil"/>
        </w:pBdr>
        <w:spacing w:before="287" w:line="234" w:lineRule="auto"/>
        <w:ind w:left="127" w:right="308"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d) Fortalecer sus capacidades afectivas en todos los ámbitos de la personalidad y en sus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 los demás, así como rechazar la violencia, los prejuicios de cualquier tipo, los comportamientos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sexistas y resolver pacíficamente los conflictos. </w:t>
      </w:r>
    </w:p>
    <w:p w:rsidR="008F2069" w:rsidRPr="008D7EB3" w:rsidRDefault="00973BC2" w:rsidP="008D7EB3">
      <w:pPr>
        <w:widowControl w:val="0"/>
        <w:pBdr>
          <w:top w:val="nil"/>
          <w:left w:val="nil"/>
          <w:bottom w:val="nil"/>
          <w:right w:val="nil"/>
          <w:between w:val="nil"/>
        </w:pBdr>
        <w:spacing w:before="287" w:line="234" w:lineRule="auto"/>
        <w:ind w:left="120" w:right="643"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 Desarrollar destrezas básicas en la utilización de las fuentes de información para, con sentido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crítico, adquirir nuevos conocimientos. Adquirir una preparación básica en el campo de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tecnologías, especialmente las de la información y la comunicación. </w:t>
      </w:r>
    </w:p>
    <w:p w:rsidR="008F2069" w:rsidRPr="008D7EB3" w:rsidRDefault="00973BC2" w:rsidP="008D7EB3">
      <w:pPr>
        <w:widowControl w:val="0"/>
        <w:pBdr>
          <w:top w:val="nil"/>
          <w:left w:val="nil"/>
          <w:bottom w:val="nil"/>
          <w:right w:val="nil"/>
          <w:between w:val="nil"/>
        </w:pBdr>
        <w:spacing w:before="287" w:line="234" w:lineRule="auto"/>
        <w:ind w:left="128" w:right="539"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f) Concebir el conocimiento científico como un saber integrado, que se estructura en distintas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disciplinas, así como conocer y aplicar los métodos para identificar los problemas en los diversos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campos del conocimiento y de la experiencia. </w:t>
      </w:r>
    </w:p>
    <w:p w:rsidR="008F2069" w:rsidRPr="008D7EB3" w:rsidRDefault="00973BC2" w:rsidP="008D7EB3">
      <w:pPr>
        <w:widowControl w:val="0"/>
        <w:pBdr>
          <w:top w:val="nil"/>
          <w:left w:val="nil"/>
          <w:bottom w:val="nil"/>
          <w:right w:val="nil"/>
          <w:between w:val="nil"/>
        </w:pBdr>
        <w:spacing w:before="287" w:line="234" w:lineRule="auto"/>
        <w:ind w:left="125" w:right="306"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g) Desarrollar el espíritu emprendedor y la confianza en sí mismo, la participación, el sentido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crítico, la iniciativa personal y la capacidad para aprender a aprender, planificar, tomar decisiones y asumir responsabilidades. </w:t>
      </w:r>
    </w:p>
    <w:p w:rsidR="008F2069" w:rsidRPr="008D7EB3" w:rsidRDefault="00973BC2" w:rsidP="008D7EB3">
      <w:pPr>
        <w:widowControl w:val="0"/>
        <w:pBdr>
          <w:top w:val="nil"/>
          <w:left w:val="nil"/>
          <w:bottom w:val="nil"/>
          <w:right w:val="nil"/>
          <w:between w:val="nil"/>
        </w:pBdr>
        <w:spacing w:before="287" w:line="234" w:lineRule="auto"/>
        <w:ind w:left="123" w:right="35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h) Comprender y expresar con corrección, oralmente y por escrito, en la lengua castellana y, si la hubiere, en la lengua cooficial de la Comunidad Autónoma, textos y mensajes complejos, e iniciarse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en el conocimiento, la lectura y el estudio de la literatura. </w:t>
      </w:r>
    </w:p>
    <w:p w:rsidR="008F2069" w:rsidRPr="008D7EB3" w:rsidRDefault="00973BC2" w:rsidP="008D7EB3">
      <w:pPr>
        <w:widowControl w:val="0"/>
        <w:pBdr>
          <w:top w:val="nil"/>
          <w:left w:val="nil"/>
          <w:bottom w:val="nil"/>
          <w:right w:val="nil"/>
          <w:between w:val="nil"/>
        </w:pBdr>
        <w:spacing w:before="299" w:line="240" w:lineRule="auto"/>
        <w:ind w:left="12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i) Comprender y expresarse en una o más lenguas extranjeras de manera apropiada. </w:t>
      </w:r>
    </w:p>
    <w:p w:rsidR="008F2069" w:rsidRPr="008D7EB3" w:rsidRDefault="00973BC2" w:rsidP="008D7EB3">
      <w:pPr>
        <w:widowControl w:val="0"/>
        <w:pBdr>
          <w:top w:val="nil"/>
          <w:left w:val="nil"/>
          <w:bottom w:val="nil"/>
          <w:right w:val="nil"/>
          <w:between w:val="nil"/>
        </w:pBdr>
        <w:spacing w:before="281" w:line="233" w:lineRule="auto"/>
        <w:ind w:left="125" w:right="323" w:hanging="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j) Conocer, valorar y respetar los aspectos básicos de la cultura y la historia propias y de los demás,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así como el patrimonio artístico y cultural. </w:t>
      </w:r>
    </w:p>
    <w:p w:rsidR="008F2069" w:rsidRPr="008D7EB3" w:rsidRDefault="00973BC2" w:rsidP="008D7EB3">
      <w:pPr>
        <w:widowControl w:val="0"/>
        <w:pBdr>
          <w:top w:val="nil"/>
          <w:left w:val="nil"/>
          <w:bottom w:val="nil"/>
          <w:right w:val="nil"/>
          <w:between w:val="nil"/>
        </w:pBdr>
        <w:spacing w:before="288" w:line="234" w:lineRule="auto"/>
        <w:ind w:left="125" w:right="310"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k) Conocer y aceptar el funcionamiento del propio cuerpo y el de los otros, respetar las diferencias,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afianzar los hábitos de cuidado y salud corporales e incorporar la educación física y la práctica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deporte para favorecer el desarrollo personal y social. Conocer y valorar la dimensión humana de la sexualidad en toda su diversidad. Valorar críticamente los hábitos sociales relacionados con la salud, el consumo, el cuidado de los seres vivos y el medio ambiente, contribuyendo a su</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conservación y mejora. </w:t>
      </w:r>
    </w:p>
    <w:p w:rsidR="008F2069" w:rsidRPr="008D7EB3" w:rsidRDefault="00973BC2" w:rsidP="008D7EB3">
      <w:pPr>
        <w:widowControl w:val="0"/>
        <w:pBdr>
          <w:top w:val="nil"/>
          <w:left w:val="nil"/>
          <w:bottom w:val="nil"/>
          <w:right w:val="nil"/>
          <w:between w:val="nil"/>
        </w:pBdr>
        <w:spacing w:before="288" w:line="234" w:lineRule="auto"/>
        <w:ind w:left="124" w:right="282"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 Apreciar la creación artística y comprender el lenguaje de las distintas manifestaciones artísticas, utilizando diversos medios de expresión y representación. </w:t>
      </w:r>
    </w:p>
    <w:p w:rsidR="008D7EB3" w:rsidRDefault="00973BC2" w:rsidP="008D7EB3">
      <w:pPr>
        <w:widowControl w:val="0"/>
        <w:pBdr>
          <w:top w:val="nil"/>
          <w:left w:val="nil"/>
          <w:bottom w:val="nil"/>
          <w:right w:val="nil"/>
          <w:between w:val="nil"/>
        </w:pBdr>
        <w:spacing w:before="287" w:line="468" w:lineRule="auto"/>
        <w:ind w:left="125" w:right="149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m) Utilizar la educación física y el deporte para favorecer el desarrollo personal y social. n) Afianzar actitudes de respeto y prevención en </w:t>
      </w:r>
      <w:r w:rsidR="008D7EB3">
        <w:rPr>
          <w:rFonts w:asciiTheme="majorHAnsi" w:eastAsia="Cambria" w:hAnsiTheme="majorHAnsi" w:cstheme="majorHAnsi"/>
          <w:color w:val="000000"/>
          <w:sz w:val="24"/>
          <w:szCs w:val="24"/>
        </w:rPr>
        <w:t>el ámbito de la seguridad vial.</w:t>
      </w:r>
    </w:p>
    <w:p w:rsidR="008F2069" w:rsidRPr="008D7EB3" w:rsidRDefault="00973BC2" w:rsidP="008D7EB3">
      <w:pPr>
        <w:widowControl w:val="0"/>
        <w:pBdr>
          <w:top w:val="nil"/>
          <w:left w:val="nil"/>
          <w:bottom w:val="nil"/>
          <w:right w:val="nil"/>
          <w:between w:val="nil"/>
        </w:pBdr>
        <w:spacing w:before="287" w:line="468" w:lineRule="auto"/>
        <w:ind w:left="125" w:right="1492"/>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lastRenderedPageBreak/>
        <w:t xml:space="preserve">Objetivos de la etapa (andaluces) </w:t>
      </w:r>
    </w:p>
    <w:p w:rsidR="008F2069" w:rsidRPr="008D7EB3" w:rsidRDefault="00973BC2" w:rsidP="008D7EB3">
      <w:pPr>
        <w:widowControl w:val="0"/>
        <w:pBdr>
          <w:top w:val="nil"/>
          <w:left w:val="nil"/>
          <w:bottom w:val="nil"/>
          <w:right w:val="nil"/>
          <w:between w:val="nil"/>
        </w:pBdr>
        <w:spacing w:before="53" w:line="233" w:lineRule="auto"/>
        <w:ind w:left="128" w:right="486" w:hanging="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Además de los objetivos enumerados en el apartado anterior, la Educación Secundaria Obligatoria en Andalucía contribuirá a desarrollar en el alumnado las capacidades que le permitan: </w:t>
      </w:r>
    </w:p>
    <w:p w:rsidR="008F2069" w:rsidRPr="008D7EB3" w:rsidRDefault="00973BC2" w:rsidP="008D7EB3">
      <w:pPr>
        <w:widowControl w:val="0"/>
        <w:pBdr>
          <w:top w:val="nil"/>
          <w:left w:val="nil"/>
          <w:bottom w:val="nil"/>
          <w:right w:val="nil"/>
          <w:between w:val="nil"/>
        </w:pBdr>
        <w:spacing w:before="288" w:line="234" w:lineRule="auto"/>
        <w:ind w:left="402" w:right="1184" w:hanging="27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 Conocer y apreciar las peculiaridades de la modalidad lingüística andaluza en todas sus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variedades. </w:t>
      </w:r>
    </w:p>
    <w:p w:rsidR="008F2069" w:rsidRPr="008D7EB3" w:rsidRDefault="00973BC2" w:rsidP="008D7EB3">
      <w:pPr>
        <w:widowControl w:val="0"/>
        <w:pBdr>
          <w:top w:val="nil"/>
          <w:left w:val="nil"/>
          <w:bottom w:val="nil"/>
          <w:right w:val="nil"/>
          <w:between w:val="nil"/>
        </w:pBdr>
        <w:spacing w:before="287" w:line="233" w:lineRule="auto"/>
        <w:ind w:left="409" w:right="811" w:hanging="28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b. Conocer y apreciar los elementos específicos de la cultura andaluza para que sea valorada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respetada como patrimonio propio y en el marco de la cultura española y universal. </w:t>
      </w:r>
    </w:p>
    <w:p w:rsidR="008F2069" w:rsidRPr="008D7EB3" w:rsidRDefault="00973BC2" w:rsidP="008D7EB3">
      <w:pPr>
        <w:widowControl w:val="0"/>
        <w:pBdr>
          <w:top w:val="nil"/>
          <w:left w:val="nil"/>
          <w:bottom w:val="nil"/>
          <w:right w:val="nil"/>
          <w:between w:val="nil"/>
        </w:pBdr>
        <w:spacing w:before="660" w:line="240" w:lineRule="auto"/>
        <w:ind w:left="454"/>
        <w:jc w:val="both"/>
        <w:rPr>
          <w:rFonts w:asciiTheme="majorHAnsi" w:eastAsia="Cambria" w:hAnsiTheme="majorHAnsi" w:cstheme="majorHAnsi"/>
          <w:color w:val="000000"/>
          <w:sz w:val="32"/>
          <w:szCs w:val="32"/>
        </w:rPr>
      </w:pPr>
      <w:r w:rsidRPr="008D7EB3">
        <w:rPr>
          <w:rFonts w:asciiTheme="majorHAnsi" w:eastAsia="Cambria" w:hAnsiTheme="majorHAnsi" w:cstheme="majorHAnsi"/>
          <w:b/>
          <w:color w:val="000000"/>
          <w:sz w:val="32"/>
          <w:szCs w:val="32"/>
        </w:rPr>
        <w:t>1. d. Elementos transversales</w:t>
      </w:r>
      <w:r w:rsidRPr="008D7EB3">
        <w:rPr>
          <w:rFonts w:asciiTheme="majorHAnsi" w:eastAsia="Cambria" w:hAnsiTheme="majorHAnsi" w:cstheme="majorHAnsi"/>
          <w:color w:val="000000"/>
          <w:sz w:val="32"/>
          <w:szCs w:val="32"/>
        </w:rPr>
        <w:t xml:space="preserve">: </w:t>
      </w:r>
    </w:p>
    <w:p w:rsidR="008F2069" w:rsidRPr="008D7EB3" w:rsidRDefault="00973BC2" w:rsidP="008D7EB3">
      <w:pPr>
        <w:widowControl w:val="0"/>
        <w:pBdr>
          <w:top w:val="nil"/>
          <w:left w:val="nil"/>
          <w:bottom w:val="nil"/>
          <w:right w:val="nil"/>
          <w:between w:val="nil"/>
        </w:pBdr>
        <w:spacing w:before="286" w:line="240" w:lineRule="auto"/>
        <w:ind w:left="13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El currículo incluirá de manera transversal los siguientes elementos: </w:t>
      </w:r>
    </w:p>
    <w:p w:rsidR="008F2069" w:rsidRPr="008D7EB3" w:rsidRDefault="00973BC2" w:rsidP="008D7EB3">
      <w:pPr>
        <w:widowControl w:val="0"/>
        <w:pBdr>
          <w:top w:val="nil"/>
          <w:left w:val="nil"/>
          <w:bottom w:val="nil"/>
          <w:right w:val="nil"/>
          <w:between w:val="nil"/>
        </w:pBdr>
        <w:spacing w:line="234" w:lineRule="auto"/>
        <w:ind w:left="129" w:right="882" w:hanging="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a) El respeto al Estado de Derecho y a los derechos y libertades fundamentales recogidos en la Constitución Española y en el Estatuto de Autonomía para Andalucía. </w:t>
      </w:r>
    </w:p>
    <w:p w:rsidR="008F2069" w:rsidRPr="008D7EB3" w:rsidRDefault="00973BC2" w:rsidP="008D7EB3">
      <w:pPr>
        <w:widowControl w:val="0"/>
        <w:pBdr>
          <w:top w:val="nil"/>
          <w:left w:val="nil"/>
          <w:bottom w:val="nil"/>
          <w:right w:val="nil"/>
          <w:between w:val="nil"/>
        </w:pBdr>
        <w:spacing w:before="5" w:line="234" w:lineRule="auto"/>
        <w:ind w:left="124" w:right="301" w:hanging="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b) El desarrollo de las competencias personales y las habilidades sociales para el ejercicio de la participación, desde el conocimiento de los valores que sustentan la libertad, la justicia, la igualdad,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el pluralismo político y la democracia. </w:t>
      </w:r>
    </w:p>
    <w:p w:rsidR="008F2069" w:rsidRPr="008D7EB3" w:rsidRDefault="00973BC2" w:rsidP="008D7EB3">
      <w:pPr>
        <w:widowControl w:val="0"/>
        <w:pBdr>
          <w:top w:val="nil"/>
          <w:left w:val="nil"/>
          <w:bottom w:val="nil"/>
          <w:right w:val="nil"/>
          <w:between w:val="nil"/>
        </w:pBdr>
        <w:spacing w:before="7" w:line="234" w:lineRule="auto"/>
        <w:ind w:left="123" w:right="39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 La educación para la convivencia y el respeto en las relaciones interpersonales, la competencia emocional, el autoconcepto, la imagen corporal y la autoestima como elementos necesarios para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adecuado desarrollo personal, el rechazo y la prevención de situaciones de acoso escolar,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discriminación o maltrato, la promoción del bienestar, de la seguridad y de la protección de todos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los miembros de la comunidad educativa. </w:t>
      </w:r>
    </w:p>
    <w:p w:rsidR="008F2069" w:rsidRPr="008D7EB3" w:rsidRDefault="00973BC2" w:rsidP="008D7EB3">
      <w:pPr>
        <w:widowControl w:val="0"/>
        <w:pBdr>
          <w:top w:val="nil"/>
          <w:left w:val="nil"/>
          <w:bottom w:val="nil"/>
          <w:right w:val="nil"/>
          <w:between w:val="nil"/>
        </w:pBdr>
        <w:spacing w:before="5" w:line="234" w:lineRule="auto"/>
        <w:ind w:left="118" w:right="322"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d) El fomento de los valores y las actuaciones necesarias para el impulso de la igualdad real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efectiva entre mujeres y hombres, el reconocimiento de la contribución de ambos sexos 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desarrollo de nuestra sociedad y al conocimiento acumulado por la humanidad, el análisis de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causas, situaciones y posibles soluciones a las desigualdades por razón de sexo, el respeto a la orientación y a la identidad sexual, el rechazo de comportamientos, contenidos y actitudes sexistas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y de los estereotipos de género, la prevención de la violencia de género y el rechazo a la explotación y abuso sexual. </w:t>
      </w:r>
    </w:p>
    <w:p w:rsidR="008F2069" w:rsidRPr="008D7EB3" w:rsidRDefault="00973BC2" w:rsidP="008D7EB3">
      <w:pPr>
        <w:widowControl w:val="0"/>
        <w:pBdr>
          <w:top w:val="nil"/>
          <w:left w:val="nil"/>
          <w:bottom w:val="nil"/>
          <w:right w:val="nil"/>
          <w:between w:val="nil"/>
        </w:pBdr>
        <w:spacing w:before="7" w:line="234" w:lineRule="auto"/>
        <w:ind w:left="128" w:right="5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 El fomento de los valores inherentes y las conductas adecuadas a los principios de igualdad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oportunidades, accesibilidad universal y no discriminación, así como la prevención de la violencia contra las personas con discapacidad. </w:t>
      </w:r>
    </w:p>
    <w:p w:rsidR="008F2069" w:rsidRPr="008D7EB3" w:rsidRDefault="00973BC2" w:rsidP="008D7EB3">
      <w:pPr>
        <w:widowControl w:val="0"/>
        <w:pBdr>
          <w:top w:val="nil"/>
          <w:left w:val="nil"/>
          <w:bottom w:val="nil"/>
          <w:right w:val="nil"/>
          <w:between w:val="nil"/>
        </w:pBdr>
        <w:spacing w:before="5" w:line="234" w:lineRule="auto"/>
        <w:ind w:left="128" w:right="342"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f) El fomento de la tolerancia y el reconocimiento de la diversidad y la convivencia intercultural,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conocimiento de la contribución de las diferentes sociedades, civilizaciones y culturas al desarrollo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la humanidad, el conocimiento de la historia y la cultura del pueblo gitano, la educación para la cultura de paz, el respeto a la libertad de conciencia, la consideración a las víctimas del terrorismo,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el conocimiento de los elementos fundamentales de la memoria democrática vinculados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principalmente con hechos que forman parte de la historia de Andalucía, y el rechazo y la prevención de la violencia terrorista y de cualquier otra forma de violencia, racismo o xenofobia. g) El desarrollo de las habilidades básicas para la comunicación interpersonal, la capacidad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escucha activa, la empatía, la racionalidad y el acuerdo a través del diálogo. </w:t>
      </w:r>
    </w:p>
    <w:p w:rsidR="008F2069" w:rsidRPr="008D7EB3" w:rsidRDefault="00973BC2" w:rsidP="008D7EB3">
      <w:pPr>
        <w:widowControl w:val="0"/>
        <w:pBdr>
          <w:top w:val="nil"/>
          <w:left w:val="nil"/>
          <w:bottom w:val="nil"/>
          <w:right w:val="nil"/>
          <w:between w:val="nil"/>
        </w:pBdr>
        <w:spacing w:before="8" w:line="233" w:lineRule="auto"/>
        <w:ind w:left="123" w:right="300"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h) La utilización crítica y el autocontrol en el uso de las tecnologías de la información y la comunicación y los medios audiovisuales, la prevención de las situaciones de riesgo derivadas de su utilización inadecuada, su aportación a la enseñanza, al aprendizaje y al trabajo del alumnado, y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procesos de transformación de la información en conocimiento. </w:t>
      </w:r>
    </w:p>
    <w:p w:rsidR="008F2069" w:rsidRPr="008D7EB3" w:rsidRDefault="00973BC2" w:rsidP="008D7EB3">
      <w:pPr>
        <w:widowControl w:val="0"/>
        <w:pBdr>
          <w:top w:val="nil"/>
          <w:left w:val="nil"/>
          <w:bottom w:val="nil"/>
          <w:right w:val="nil"/>
          <w:between w:val="nil"/>
        </w:pBdr>
        <w:spacing w:before="8" w:line="234" w:lineRule="auto"/>
        <w:ind w:left="124" w:right="493"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 La promoción de los valores y conductas inherentes a la convivencia vial, la prudencia y la prevención de los accidentes de tráfico. Asimismo se tratarán temas relativos a la protección ante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emergencias y catástrofes. </w:t>
      </w:r>
    </w:p>
    <w:p w:rsidR="008F2069" w:rsidRPr="008D7EB3" w:rsidRDefault="00973BC2" w:rsidP="008D7EB3">
      <w:pPr>
        <w:widowControl w:val="0"/>
        <w:pBdr>
          <w:top w:val="nil"/>
          <w:left w:val="nil"/>
          <w:bottom w:val="nil"/>
          <w:right w:val="nil"/>
          <w:between w:val="nil"/>
        </w:pBdr>
        <w:spacing w:before="5" w:line="234" w:lineRule="auto"/>
        <w:ind w:left="116" w:right="374"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j) La promoción de la actividad física para el desarrollo de la competencia motriz, de los hábitos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vida saludable, la utilización responsable del tiempo libre y del ocio y el fomento de la dieta equilibrada y de la alimentación saludable para el bienestar individual y colectivo, incluyendo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conceptos relativos a la educación para el consumo y la salud laboral. </w:t>
      </w:r>
    </w:p>
    <w:p w:rsidR="008F2069" w:rsidRPr="008D7EB3" w:rsidRDefault="00973BC2" w:rsidP="008D7EB3">
      <w:pPr>
        <w:widowControl w:val="0"/>
        <w:pBdr>
          <w:top w:val="nil"/>
          <w:left w:val="nil"/>
          <w:bottom w:val="nil"/>
          <w:right w:val="nil"/>
          <w:between w:val="nil"/>
        </w:pBdr>
        <w:spacing w:before="5" w:line="234" w:lineRule="auto"/>
        <w:ind w:left="118" w:right="27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k) La adquisición de competencias para la actuación en el ámbito económico y para la creación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desarrollo de los diversos modelos de empresas, la aportación al crecimiento económico desde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principios y modelos de desarrollo sostenible y utilidad social, la formación de una conciencia ciudadana que favorezca el cumplimiento correcto de las obligaciones tributarias y la lucha contra el fraude, como formas de contribuir al sostenimiento de los servicios públicos de acuerdo con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principios de solidaridad, justicia, igualdad y responsabilidad social, el fomento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emprendimiento, de la ética empresarial y de la igualdad de oportunidades. l) La toma de conciencia sobre temas y problemas que afectan a todas las personas en un mundo globalizado, entre los que se considerarán la salud, la pobreza en el mundo, la emigración y la desigualdad entre las personas, pueblos y naciones, así como los principios básicos que rigen el funcionamiento del medio físico y natural y las repercusiones que sobre el mismo tienen las actividades humanas, el agotamiento de los recursos naturales, la superpoblación, la contaminación o el calentamiento de la Tierra, todo ello, con objeto de fomentar la contribución activa en la defensa, conservación y mejora de nuestro entorno como elemento determinante de la calidad de vida. </w:t>
      </w:r>
    </w:p>
    <w:p w:rsidR="008F2069" w:rsidRPr="008D7EB3" w:rsidRDefault="00973BC2" w:rsidP="008D7EB3">
      <w:pPr>
        <w:widowControl w:val="0"/>
        <w:pBdr>
          <w:top w:val="nil"/>
          <w:left w:val="nil"/>
          <w:bottom w:val="nil"/>
          <w:right w:val="nil"/>
          <w:between w:val="nil"/>
        </w:pBdr>
        <w:spacing w:before="283" w:line="240" w:lineRule="auto"/>
        <w:ind w:left="454"/>
        <w:jc w:val="both"/>
        <w:rPr>
          <w:rFonts w:asciiTheme="majorHAnsi" w:eastAsia="Cambria" w:hAnsiTheme="majorHAnsi" w:cstheme="majorHAnsi"/>
          <w:color w:val="000000"/>
          <w:sz w:val="32"/>
          <w:szCs w:val="32"/>
        </w:rPr>
      </w:pPr>
      <w:r w:rsidRPr="008D7EB3">
        <w:rPr>
          <w:rFonts w:asciiTheme="majorHAnsi" w:eastAsia="Cambria" w:hAnsiTheme="majorHAnsi" w:cstheme="majorHAnsi"/>
          <w:b/>
          <w:color w:val="000000"/>
          <w:sz w:val="32"/>
          <w:szCs w:val="32"/>
        </w:rPr>
        <w:t>1. e. Contribución a la adquisición de las competencias clave</w:t>
      </w:r>
      <w:r w:rsidRPr="008D7EB3">
        <w:rPr>
          <w:rFonts w:asciiTheme="majorHAnsi" w:eastAsia="Cambria" w:hAnsiTheme="majorHAnsi" w:cstheme="majorHAnsi"/>
          <w:color w:val="000000"/>
          <w:sz w:val="32"/>
          <w:szCs w:val="32"/>
        </w:rPr>
        <w:t xml:space="preserve">: </w:t>
      </w:r>
    </w:p>
    <w:p w:rsidR="008F2069" w:rsidRPr="008D7EB3" w:rsidRDefault="00973BC2" w:rsidP="008D7EB3">
      <w:pPr>
        <w:widowControl w:val="0"/>
        <w:pBdr>
          <w:top w:val="nil"/>
          <w:left w:val="nil"/>
          <w:bottom w:val="nil"/>
          <w:right w:val="nil"/>
          <w:between w:val="nil"/>
        </w:pBdr>
        <w:spacing w:before="286" w:line="234" w:lineRule="auto"/>
        <w:ind w:left="124" w:right="27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Para que los alumnos y alumnas alcancen su desarrollo pleno, resulta indispensable que desarrollen las competencias clave. El currículo de Educación Secundaria Obligatoria las integra en el proceso de enseñanza-aprendizaje, que, en el caso particular del estudio de lenguas extranjeras, favorece niveles de desempeño progresivos en el uso de las mismas. De hecho, el currículo de Primera Lengua Extranjera en la ESO las incluye a todas, tal y como se muestra a continuación: La competencia en comunicación lingüística (CCL) es una vía de conocimiento y contacto con la diversidad cultural, que adquiere una particular relevancia en el caso de las lenguas extranjeras. Por tanto, un enfoque intercultural en la enseñanza y el aprendizaje de las lenguas implica una importante contribución al desarrollo de la competencia en comunicación lingüística del alumnado. Esta competencia precisa de la interacción de distintas destrezas que se corresponden con los cuatro bloques de contenidos en contextos comunicativos reales y es un instrumento fundamental para la socialización y el aprovechamiento de la experiencia educativa. </w:t>
      </w:r>
    </w:p>
    <w:p w:rsidR="008F2069" w:rsidRPr="008D7EB3" w:rsidRDefault="00973BC2" w:rsidP="008D7EB3">
      <w:pPr>
        <w:widowControl w:val="0"/>
        <w:pBdr>
          <w:top w:val="nil"/>
          <w:left w:val="nil"/>
          <w:bottom w:val="nil"/>
          <w:right w:val="nil"/>
          <w:between w:val="nil"/>
        </w:pBdr>
        <w:spacing w:before="5" w:line="234" w:lineRule="auto"/>
        <w:ind w:left="124" w:right="27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El currículo de la materia Primera Lengua Extranjera está orientado a desarrollar la competencia para aprender a aprender (CAA), fundamental para el aprendizaje permanente y viable en contextos formales e informales. Esto estimula la capacidad de motivarse para aprender y que el estudiante se sienta protagonista de su propio proceso de enseñanza-aprendizaje. Además, forman parte de esta competencia la reflexión sobre el proceso de aprendizaje y la utilización de estrategias para poder solucionar problemas eficazmente. Es bueno que los estudiantes sean conscientes de lo que hacen para aprender y busquen alternativas, por ejemplo, a través, de situaciones de trabajo cooperativo. </w:t>
      </w:r>
    </w:p>
    <w:p w:rsidR="008F2069" w:rsidRPr="008D7EB3" w:rsidRDefault="00973BC2" w:rsidP="008D7EB3">
      <w:pPr>
        <w:widowControl w:val="0"/>
        <w:pBdr>
          <w:top w:val="nil"/>
          <w:left w:val="nil"/>
          <w:bottom w:val="nil"/>
          <w:right w:val="nil"/>
          <w:between w:val="nil"/>
        </w:pBdr>
        <w:spacing w:before="8" w:line="233" w:lineRule="auto"/>
        <w:ind w:left="123" w:right="274"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 competencia sentido de iniciativa y espíritu emprendedor (SIEP) requiere destrezas o habilidades que hay que emplear en el aprendizaje de una lengua extranjera. Además, para comunicarse es necesario ser creativo, tener iniciativa, un buen autoconcepto y una adecuada autoestima, todo ello teniendo en cuenta que el dominio de una o varias lenguas extranjeras constituye un pasaporte que facilita el acceso al mundo laboral tanto en España como en el extranjero. </w:t>
      </w:r>
    </w:p>
    <w:p w:rsidR="008F2069" w:rsidRPr="008D7EB3" w:rsidRDefault="00973BC2" w:rsidP="008D7EB3">
      <w:pPr>
        <w:widowControl w:val="0"/>
        <w:pBdr>
          <w:top w:val="nil"/>
          <w:left w:val="nil"/>
          <w:bottom w:val="nil"/>
          <w:right w:val="nil"/>
          <w:between w:val="nil"/>
        </w:pBdr>
        <w:spacing w:before="8" w:line="233" w:lineRule="auto"/>
        <w:ind w:left="125" w:right="27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Hoy en día la competencia digital (CD) se considera clave y contribuye enormemente al aprendizaje de una lengua extranjera. Las nuevas formas de comunicación a través de Internet son una fuente motivadora de recursos para desarrollar las distintas destrezas, siempre que se usen adecuadamente y siendo conscientes de sus riesgos. </w:t>
      </w:r>
    </w:p>
    <w:p w:rsidR="008F2069" w:rsidRPr="008D7EB3" w:rsidRDefault="00973BC2" w:rsidP="008D7EB3">
      <w:pPr>
        <w:widowControl w:val="0"/>
        <w:pBdr>
          <w:top w:val="nil"/>
          <w:left w:val="nil"/>
          <w:bottom w:val="nil"/>
          <w:right w:val="nil"/>
          <w:between w:val="nil"/>
        </w:pBdr>
        <w:spacing w:before="8" w:line="234" w:lineRule="auto"/>
        <w:ind w:left="125" w:right="275"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El currículo de esta materia, contribuye a la competencia social y cívica (CSC), estrechamente </w:t>
      </w:r>
      <w:r w:rsidRPr="008D7EB3">
        <w:rPr>
          <w:rFonts w:asciiTheme="majorHAnsi" w:eastAsia="Cambria" w:hAnsiTheme="majorHAnsi" w:cstheme="majorHAnsi"/>
          <w:color w:val="000000"/>
          <w:sz w:val="24"/>
          <w:szCs w:val="24"/>
        </w:rPr>
        <w:lastRenderedPageBreak/>
        <w:t xml:space="preserve">relacionada con el aprendizaje de una lengua extranjera, ya que facilita su uso en diferentes contextos. </w:t>
      </w:r>
    </w:p>
    <w:p w:rsidR="008F2069" w:rsidRPr="008D7EB3" w:rsidRDefault="00973BC2" w:rsidP="008D7EB3">
      <w:pPr>
        <w:widowControl w:val="0"/>
        <w:pBdr>
          <w:top w:val="nil"/>
          <w:left w:val="nil"/>
          <w:bottom w:val="nil"/>
          <w:right w:val="nil"/>
          <w:between w:val="nil"/>
        </w:pBdr>
        <w:spacing w:before="5" w:line="234" w:lineRule="auto"/>
        <w:ind w:left="123" w:right="275"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 necesario conocer los códigos y patrones de conducta generalmente aceptados en distintas culturas, así como las dimensiones interculturales y socioecónomicas de sus países, especialmente, los europeos, incluso comprender cómo la historia y la localización geopolítica de dichos países ha influido a la hora de forjar tales dimensiones. Esta competencia puede ser desarrollada a través del empleo de la lengua extranjera de manera empática y tolerante, aceptando diferencias y respetando los valores y creencias de las distintas culturas. </w:t>
      </w:r>
    </w:p>
    <w:p w:rsidR="008F2069" w:rsidRPr="008D7EB3" w:rsidRDefault="00973BC2" w:rsidP="008D7EB3">
      <w:pPr>
        <w:widowControl w:val="0"/>
        <w:pBdr>
          <w:top w:val="nil"/>
          <w:left w:val="nil"/>
          <w:bottom w:val="nil"/>
          <w:right w:val="nil"/>
          <w:between w:val="nil"/>
        </w:pBdr>
        <w:spacing w:before="5" w:line="234" w:lineRule="auto"/>
        <w:ind w:left="125" w:right="275"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 competencia en conciencia y expresiones culturales (CEC) está presente en el aprendizaje de la Primera Lengua Extranjera ya que implica valorar con actitud abierta diferentes manifestaciones artísticas y culturales en dicha lengua (canciones, representaciones de teatro, películas en versión original, gastronomía, fiestas,etc.), contribuyendo al enriquecimiento personal de los estudiantes y aumentando su motivación para el aprendizaje de la lengua extranjera y para realizar estancias de inmersión lingüística y cultural más allá de nuestras fronteras. </w:t>
      </w:r>
    </w:p>
    <w:p w:rsidR="008F2069" w:rsidRPr="008D7EB3" w:rsidRDefault="00973BC2" w:rsidP="008D7EB3">
      <w:pPr>
        <w:widowControl w:val="0"/>
        <w:pBdr>
          <w:top w:val="nil"/>
          <w:left w:val="nil"/>
          <w:bottom w:val="nil"/>
          <w:right w:val="nil"/>
          <w:between w:val="nil"/>
        </w:pBdr>
        <w:spacing w:before="5" w:line="234" w:lineRule="auto"/>
        <w:ind w:left="116" w:right="272"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Al aprender una lengua extranjera se utiliza el razonamiento abstracto, por lo tanto, se contribuye al desarrollo de la competencia matemática y las competencias clave en ciencia y tecnología (CMCT). Muchos de los textos científicos de actualidad están escritos en lenguas extranjeras con vocabulario técnico específico. El desarrollo de métodos y técnicas de investigación en comunidades científicas de otros países hace necesario intercambiar información mediante el uso de lenguas extranjeras. </w:t>
      </w:r>
    </w:p>
    <w:p w:rsidR="008F2069" w:rsidRPr="008D7EB3" w:rsidRDefault="00973BC2" w:rsidP="008D7EB3">
      <w:pPr>
        <w:widowControl w:val="0"/>
        <w:pBdr>
          <w:top w:val="nil"/>
          <w:left w:val="nil"/>
          <w:bottom w:val="nil"/>
          <w:right w:val="nil"/>
          <w:between w:val="nil"/>
        </w:pBdr>
        <w:spacing w:before="5" w:line="234" w:lineRule="auto"/>
        <w:ind w:left="124" w:right="269"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En consecuencia de todo lo anterior, se justifica que nuestros estudiantes contacten con una primera lengua extranjera desde los primeros estadíos de su aprendizaje escolar, en las etapas de Educación Infantil y de Educación Primaria, para ir progresiva y continuadamente accediendo a su dominio hasta alcanzar un adecuado nivel de competencia tanto oral como escrita al finalizar la etapa de la Educación Secundaria Obligatoria. </w:t>
      </w:r>
    </w:p>
    <w:p w:rsidR="008F2069" w:rsidRPr="008D7EB3" w:rsidRDefault="00973BC2" w:rsidP="008D7EB3">
      <w:pPr>
        <w:widowControl w:val="0"/>
        <w:pBdr>
          <w:top w:val="nil"/>
          <w:left w:val="nil"/>
          <w:bottom w:val="nil"/>
          <w:right w:val="nil"/>
          <w:between w:val="nil"/>
        </w:pBdr>
        <w:spacing w:before="7" w:line="233" w:lineRule="auto"/>
        <w:ind w:left="118" w:right="270"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El Consejo de Lenguas Extranjeras considera las lenguas como algo dinámico, dado que están vinculadas a la acción. No en vano, las competencias clave, cuyo desarrollo convierte al alumnado en un ser social progresivamente competente, se asocian a actos de habla e implican los saberes que toda persona debe desarrollar: saber decir, saber hacer, saber ser. El aprendizaje a través de competencias, basado en capacidades y destrezas, favorece la autonomía y la implicación del alumnado en su propio proceso de aprendizaje y potencia su motivación.</w:t>
      </w:r>
      <w:r w:rsidR="008D7EB3">
        <w:rPr>
          <w:rFonts w:asciiTheme="majorHAnsi" w:eastAsia="Cambria" w:hAnsiTheme="majorHAnsi" w:cstheme="majorHAnsi"/>
          <w:color w:val="000000"/>
          <w:sz w:val="24"/>
          <w:szCs w:val="24"/>
        </w:rPr>
        <w:t xml:space="preserve"> </w:t>
      </w:r>
    </w:p>
    <w:p w:rsidR="008D7EB3" w:rsidRDefault="008D7EB3"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b/>
          <w:color w:val="000000"/>
          <w:sz w:val="32"/>
          <w:szCs w:val="32"/>
        </w:rPr>
      </w:pPr>
    </w:p>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1. f. Metodología</w:t>
      </w:r>
      <w:r w:rsidR="008D7EB3">
        <w:rPr>
          <w:rFonts w:asciiTheme="majorHAnsi" w:eastAsia="Cambria" w:hAnsiTheme="majorHAnsi" w:cstheme="majorHAnsi"/>
          <w:b/>
          <w:color w:val="000000"/>
          <w:sz w:val="32"/>
          <w:szCs w:val="32"/>
        </w:rPr>
        <w:t xml:space="preserve"> </w:t>
      </w:r>
    </w:p>
    <w:p w:rsidR="008F2069" w:rsidRPr="008D7EB3" w:rsidRDefault="00973BC2" w:rsidP="008D7EB3">
      <w:pPr>
        <w:widowControl w:val="0"/>
        <w:pBdr>
          <w:top w:val="nil"/>
          <w:left w:val="nil"/>
          <w:bottom w:val="nil"/>
          <w:right w:val="nil"/>
          <w:between w:val="nil"/>
        </w:pBdr>
        <w:spacing w:before="286" w:line="231" w:lineRule="auto"/>
        <w:ind w:left="125" w:right="421" w:firstLine="3"/>
        <w:jc w:val="both"/>
        <w:rPr>
          <w:rFonts w:asciiTheme="majorHAnsi" w:hAnsiTheme="majorHAnsi" w:cstheme="majorHAnsi"/>
          <w:i/>
          <w:color w:val="000000"/>
          <w:sz w:val="24"/>
          <w:szCs w:val="24"/>
        </w:rPr>
      </w:pPr>
      <w:r w:rsidRPr="008D7EB3">
        <w:rPr>
          <w:rFonts w:asciiTheme="majorHAnsi" w:eastAsia="Cambria" w:hAnsiTheme="majorHAnsi" w:cstheme="majorHAnsi"/>
          <w:color w:val="000000"/>
          <w:sz w:val="24"/>
          <w:szCs w:val="24"/>
        </w:rPr>
        <w:t xml:space="preserve">Según lo dispuesto en el artículo 7 del Decreto 111/2016 de 14 de junio las recomendaciones de metodología didáctica para la ESO, el </w:t>
      </w:r>
      <w:r w:rsidRPr="008D7EB3">
        <w:rPr>
          <w:rFonts w:asciiTheme="majorHAnsi" w:hAnsiTheme="majorHAnsi" w:cstheme="majorHAnsi"/>
          <w:i/>
          <w:color w:val="000000"/>
          <w:sz w:val="24"/>
          <w:szCs w:val="24"/>
        </w:rPr>
        <w:t xml:space="preserve">proceso de enseñanza-aprendizaje competencial debe caracterizarse por su transversalidad, su dinamismo y su carácter integral y, por ello, debe abordarse desde todas las materias y ámbitos de conocimiento. </w:t>
      </w:r>
    </w:p>
    <w:p w:rsidR="008F2069" w:rsidRPr="008D7EB3" w:rsidRDefault="00973BC2" w:rsidP="008D7EB3">
      <w:pPr>
        <w:widowControl w:val="0"/>
        <w:pBdr>
          <w:top w:val="nil"/>
          <w:left w:val="nil"/>
          <w:bottom w:val="nil"/>
          <w:right w:val="nil"/>
          <w:between w:val="nil"/>
        </w:pBdr>
        <w:spacing w:before="284" w:line="233" w:lineRule="auto"/>
        <w:ind w:left="124" w:right="411"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Las líneas metodológicas tendrán la finalidad de favorecer la implicación del alumnado en su propio aprendizaje, estimular la superación individual, el desarrollo de todas sus potencialidades, fomentar su autoconcepto y su autoconfianza, y los procesos de aprendizaje autónomo, y promover hábitos de colaboración y de trabajo en equipo. </w:t>
      </w:r>
    </w:p>
    <w:p w:rsidR="008F2069" w:rsidRPr="008D7EB3" w:rsidRDefault="00973BC2" w:rsidP="008D7EB3">
      <w:pPr>
        <w:widowControl w:val="0"/>
        <w:pBdr>
          <w:top w:val="nil"/>
          <w:left w:val="nil"/>
          <w:bottom w:val="nil"/>
          <w:right w:val="nil"/>
          <w:between w:val="nil"/>
        </w:pBdr>
        <w:spacing w:before="288" w:line="234" w:lineRule="auto"/>
        <w:ind w:left="115" w:right="427"/>
        <w:jc w:val="both"/>
        <w:rPr>
          <w:rFonts w:asciiTheme="majorHAnsi" w:eastAsia="Cambria" w:hAnsiTheme="majorHAnsi" w:cstheme="majorHAnsi"/>
          <w:i/>
          <w:color w:val="000000"/>
          <w:sz w:val="24"/>
          <w:szCs w:val="24"/>
        </w:rPr>
      </w:pPr>
      <w:r w:rsidRP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i/>
          <w:color w:val="000000"/>
          <w:sz w:val="24"/>
          <w:szCs w:val="24"/>
        </w:rPr>
        <w:t xml:space="preserve">La programación didáctica incluirá actividades que estimulen el interés y el hábito de la lectura, la práctica de la expresión escrita y la capacidad de expresarse correctamente en público. </w:t>
      </w:r>
    </w:p>
    <w:p w:rsidR="008F2069" w:rsidRPr="008D7EB3" w:rsidRDefault="00973BC2" w:rsidP="008D7EB3">
      <w:pPr>
        <w:widowControl w:val="0"/>
        <w:pBdr>
          <w:top w:val="nil"/>
          <w:left w:val="nil"/>
          <w:bottom w:val="nil"/>
          <w:right w:val="nil"/>
          <w:between w:val="nil"/>
        </w:pBdr>
        <w:spacing w:before="287" w:line="234" w:lineRule="auto"/>
        <w:ind w:left="125" w:right="414" w:hanging="9"/>
        <w:jc w:val="both"/>
        <w:rPr>
          <w:rFonts w:asciiTheme="majorHAnsi" w:eastAsia="Cambria" w:hAnsiTheme="majorHAnsi" w:cstheme="majorHAnsi"/>
          <w:color w:val="000000"/>
          <w:sz w:val="24"/>
          <w:szCs w:val="24"/>
        </w:rPr>
      </w:pPr>
      <w:r w:rsidRP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color w:val="000000"/>
          <w:sz w:val="24"/>
          <w:szCs w:val="24"/>
        </w:rPr>
        <w:t xml:space="preserve">Se estimulará la reflexión y el pensamiento crítico en el alumnado, así como los procesos de construcción individual y colectiva del conocimiento, y se favorecerá el descubrimiento, la investigación, el espíritu emprendedor y la iniciativa personal. </w:t>
      </w:r>
    </w:p>
    <w:p w:rsidR="008F2069" w:rsidRPr="008D7EB3" w:rsidRDefault="00973BC2" w:rsidP="008D7EB3">
      <w:pPr>
        <w:widowControl w:val="0"/>
        <w:pBdr>
          <w:top w:val="nil"/>
          <w:left w:val="nil"/>
          <w:bottom w:val="nil"/>
          <w:right w:val="nil"/>
          <w:between w:val="nil"/>
        </w:pBdr>
        <w:spacing w:before="287" w:line="234" w:lineRule="auto"/>
        <w:ind w:left="115" w:right="412"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Se desarrollarán actividades para profundizar en las habilidades y métodos de recopilación, </w:t>
      </w:r>
      <w:r w:rsidRPr="008D7EB3">
        <w:rPr>
          <w:rFonts w:asciiTheme="majorHAnsi" w:eastAsia="Cambria" w:hAnsiTheme="majorHAnsi" w:cstheme="majorHAnsi"/>
          <w:color w:val="000000"/>
          <w:sz w:val="24"/>
          <w:szCs w:val="24"/>
        </w:rPr>
        <w:lastRenderedPageBreak/>
        <w:t xml:space="preserve">sistematización y presentación de la información y para aplicar procesos de análisis, observación y experimentación, adecuados a los contenidos de las distintas materias. </w:t>
      </w:r>
    </w:p>
    <w:p w:rsidR="008F2069" w:rsidRPr="008D7EB3" w:rsidRDefault="00973BC2" w:rsidP="008D7EB3">
      <w:pPr>
        <w:widowControl w:val="0"/>
        <w:pBdr>
          <w:top w:val="nil"/>
          <w:left w:val="nil"/>
          <w:bottom w:val="nil"/>
          <w:right w:val="nil"/>
          <w:between w:val="nil"/>
        </w:pBdr>
        <w:spacing w:before="287" w:line="233" w:lineRule="auto"/>
        <w:ind w:left="115" w:right="41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Se adoptarán estrategias interactivas que permitan compartir y construir el conocimiento y dinamizarlo mediante el intercambio verbal y colectivo de ideas y diferentes formas de expresión.</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8" w:line="234" w:lineRule="auto"/>
        <w:ind w:left="123" w:right="416" w:hanging="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Se emplearán metodologías activas que contextualicen el proceso educativo, que presenten de manera relacionada los contenidos y que fomenten el aprendizaje por proyectos, centros de interés, o estudios de casos, favoreciendo la participación, la experimentación y la motivación de los alumnos y alumnas al dotar de funcionalidad y transferibilidad a los aprendizajes. </w:t>
      </w:r>
    </w:p>
    <w:p w:rsidR="008F2069" w:rsidRPr="008D7EB3" w:rsidRDefault="00973BC2" w:rsidP="008D7EB3">
      <w:pPr>
        <w:widowControl w:val="0"/>
        <w:pBdr>
          <w:top w:val="nil"/>
          <w:left w:val="nil"/>
          <w:bottom w:val="nil"/>
          <w:right w:val="nil"/>
          <w:between w:val="nil"/>
        </w:pBdr>
        <w:spacing w:before="287" w:line="234" w:lineRule="auto"/>
        <w:ind w:left="124" w:right="410"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Se fomentará el enfoque interdisciplinar del aprendizaje por competencias con la realización por parte del alumnado de trabajos de investigación y de actividades integradas que le permitan avanzar hacia los resultados de aprendizaje de más de una competencia al mismo tiempo. </w:t>
      </w:r>
    </w:p>
    <w:p w:rsidR="008F2069" w:rsidRPr="008D7EB3" w:rsidRDefault="00973BC2" w:rsidP="008D7EB3">
      <w:pPr>
        <w:widowControl w:val="0"/>
        <w:pBdr>
          <w:top w:val="nil"/>
          <w:left w:val="nil"/>
          <w:bottom w:val="nil"/>
          <w:right w:val="nil"/>
          <w:between w:val="nil"/>
        </w:pBdr>
        <w:spacing w:before="287" w:line="234" w:lineRule="auto"/>
        <w:ind w:left="115" w:right="428" w:firstLine="1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Como materia instrumental, debe también aportar las herramientas y los conocimientos necesarios para desenvolverse satisfactoriamente en cualquier situación comunicativa de la vida familiar, académica, social y profesional. </w:t>
      </w:r>
    </w:p>
    <w:p w:rsidR="008F2069" w:rsidRPr="008D7EB3" w:rsidRDefault="00973BC2" w:rsidP="008D7EB3">
      <w:pPr>
        <w:widowControl w:val="0"/>
        <w:pBdr>
          <w:top w:val="nil"/>
          <w:left w:val="nil"/>
          <w:bottom w:val="nil"/>
          <w:right w:val="nil"/>
          <w:between w:val="nil"/>
        </w:pBdr>
        <w:spacing w:before="5" w:line="234" w:lineRule="auto"/>
        <w:ind w:left="131" w:right="438" w:hanging="1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 Las tecnologías de la información y de la comunicación para el aprendizaje y el conocimiento se utilizarán de manera habitual como herramientas integradas para el desarrollo del currículo. </w:t>
      </w:r>
    </w:p>
    <w:p w:rsidR="008F2069" w:rsidRPr="008D7EB3" w:rsidRDefault="00973BC2" w:rsidP="008D7EB3">
      <w:pPr>
        <w:widowControl w:val="0"/>
        <w:pBdr>
          <w:top w:val="nil"/>
          <w:left w:val="nil"/>
          <w:bottom w:val="nil"/>
          <w:right w:val="nil"/>
          <w:between w:val="nil"/>
        </w:pBdr>
        <w:spacing w:before="523" w:line="229" w:lineRule="auto"/>
        <w:ind w:left="545" w:right="287" w:hanging="356"/>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xml:space="preserve">- Para enseñar </w:t>
      </w:r>
      <w:r w:rsidRPr="008D7EB3">
        <w:rPr>
          <w:rFonts w:asciiTheme="majorHAnsi" w:hAnsiTheme="majorHAnsi" w:cstheme="majorHAnsi"/>
          <w:b/>
          <w:color w:val="000000"/>
          <w:sz w:val="24"/>
          <w:szCs w:val="24"/>
        </w:rPr>
        <w:t xml:space="preserve">gramática </w:t>
      </w:r>
      <w:r w:rsidRPr="008D7EB3">
        <w:rPr>
          <w:rFonts w:asciiTheme="majorHAnsi" w:hAnsiTheme="majorHAnsi" w:cstheme="majorHAnsi"/>
          <w:color w:val="000000"/>
          <w:sz w:val="24"/>
          <w:szCs w:val="24"/>
        </w:rPr>
        <w:t>se propone un método basado en el esfuerzo deductivo del alumno, lo que no quita que tenga un componente más inductivo cuando se trata de refrescar conceptos gramaticales que ya se suponen adquiridos por el alumno en cursos anteriores. Pero cuando se trata de trabajar un aspecto nuevo el método busca que el alumno llegue a conceptualizarlo por sí mismo, a partir de su propio trabajo y no por transferencia del profesor. De esta manera se pretende una fijación cognitiva más intensa y, por tanto, permanente.</w:t>
      </w:r>
      <w:r w:rsidR="008D7EB3">
        <w:rPr>
          <w:rFonts w:asciiTheme="majorHAnsi"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90" w:line="240" w:lineRule="auto"/>
        <w:ind w:left="5171"/>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8</w:t>
      </w:r>
    </w:p>
    <w:p w:rsidR="008F2069" w:rsidRPr="008D7EB3" w:rsidRDefault="00973BC2" w:rsidP="008D7EB3">
      <w:pPr>
        <w:widowControl w:val="0"/>
        <w:pBdr>
          <w:top w:val="nil"/>
          <w:left w:val="nil"/>
          <w:bottom w:val="nil"/>
          <w:right w:val="nil"/>
          <w:between w:val="nil"/>
        </w:pBdr>
        <w:spacing w:line="229" w:lineRule="auto"/>
        <w:ind w:left="550" w:right="282" w:hanging="360"/>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xml:space="preserve">- Para enseñar </w:t>
      </w:r>
      <w:r w:rsidRPr="008D7EB3">
        <w:rPr>
          <w:rFonts w:asciiTheme="majorHAnsi" w:hAnsiTheme="majorHAnsi" w:cstheme="majorHAnsi"/>
          <w:b/>
          <w:color w:val="000000"/>
          <w:sz w:val="24"/>
          <w:szCs w:val="24"/>
        </w:rPr>
        <w:t xml:space="preserve">vocabulario: </w:t>
      </w:r>
      <w:r w:rsidRPr="008D7EB3">
        <w:rPr>
          <w:rFonts w:asciiTheme="majorHAnsi" w:hAnsiTheme="majorHAnsi" w:cstheme="majorHAnsi"/>
          <w:color w:val="000000"/>
          <w:sz w:val="24"/>
          <w:szCs w:val="24"/>
        </w:rPr>
        <w:t xml:space="preserve">mediante una presentación muy visual que permite captar la atención del alumno y facilita la memorización del nuevo léxico. Se propone una gran cantidad de ejercicios con diferentes estrategias de uso del nuevo vocabulario, de forma que se facilita su retención. Y con las audiciones se busca que el alumno depure la pronunciación del nuevo vocabulario. </w:t>
      </w:r>
    </w:p>
    <w:p w:rsidR="008D7EB3" w:rsidRDefault="00973BC2" w:rsidP="008D7EB3">
      <w:pPr>
        <w:widowControl w:val="0"/>
        <w:pBdr>
          <w:top w:val="nil"/>
          <w:left w:val="nil"/>
          <w:bottom w:val="nil"/>
          <w:right w:val="nil"/>
          <w:between w:val="nil"/>
        </w:pBdr>
        <w:spacing w:before="246" w:line="229" w:lineRule="auto"/>
        <w:ind w:left="557" w:right="280" w:hanging="367"/>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xml:space="preserve">- Para enseñar las </w:t>
      </w:r>
      <w:r w:rsidRPr="008D7EB3">
        <w:rPr>
          <w:rFonts w:asciiTheme="majorHAnsi" w:hAnsiTheme="majorHAnsi" w:cstheme="majorHAnsi"/>
          <w:b/>
          <w:color w:val="000000"/>
          <w:sz w:val="24"/>
          <w:szCs w:val="24"/>
        </w:rPr>
        <w:t>habilidades lingüísticas</w:t>
      </w:r>
      <w:r w:rsidRPr="008D7EB3">
        <w:rPr>
          <w:rFonts w:asciiTheme="majorHAnsi" w:hAnsiTheme="majorHAnsi" w:cstheme="majorHAnsi"/>
          <w:color w:val="000000"/>
          <w:sz w:val="24"/>
          <w:szCs w:val="24"/>
        </w:rPr>
        <w:t xml:space="preserve">: aunque la metodología tiene una aproximación plural, esto es, que se buscará el trabajo simultáneo de las cuatro destrezas (que es la lógica natural de la comunicación), parece oportuno distinguir algunos aspectos didácticos para cada una de ellas: </w:t>
      </w:r>
    </w:p>
    <w:p w:rsidR="008D7EB3" w:rsidRPr="008D7EB3" w:rsidRDefault="008D7EB3" w:rsidP="008D7EB3">
      <w:pPr>
        <w:widowControl w:val="0"/>
        <w:pBdr>
          <w:top w:val="nil"/>
          <w:left w:val="nil"/>
          <w:bottom w:val="nil"/>
          <w:right w:val="nil"/>
          <w:between w:val="nil"/>
        </w:pBdr>
        <w:spacing w:before="246" w:line="229" w:lineRule="auto"/>
        <w:ind w:left="557" w:right="280" w:hanging="367"/>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xml:space="preserve">▪ Speaking: invita a la interacción oral entre los alumnos, sea en parejas, en pequeños grupos o dirigiéndose a toda la clase. El objetivo es siempre que se usen el vocabulario y los conceptos gramaticales trabajados. Y se busca también que ese uso se haga en el contexto más natural posible; así, se pide a los alumnos que hablen de sí mismos o de su entorno, que expresen sus opiniones, sus preferencias, sus pensamientos… a través de actividades de role play en las que simulan situaciones cotidianas. La sección se complementará con vídeos que generará la posibilidad de que el alumno hable de sí mismo </w:t>
      </w:r>
    </w:p>
    <w:p w:rsidR="008D7EB3" w:rsidRPr="008D7EB3" w:rsidRDefault="008D7EB3" w:rsidP="008D7EB3">
      <w:pPr>
        <w:widowControl w:val="0"/>
        <w:pBdr>
          <w:top w:val="nil"/>
          <w:left w:val="nil"/>
          <w:bottom w:val="nil"/>
          <w:right w:val="nil"/>
          <w:between w:val="nil"/>
        </w:pBdr>
        <w:spacing w:before="246" w:line="229" w:lineRule="auto"/>
        <w:ind w:left="557" w:right="280" w:hanging="367"/>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xml:space="preserve">▪ Writing:se pretende trabajar la producción de textos escritos de diferente estilo ( correos electrónicos o posts). Además de trabajar los contenidos propios de cada sección , facilita que el alumno expanda sus conocimientos ( nuevo vocabulario) y que aprenda a utilizar determinados elementos que facilitan la redacción, tales como conectores, expresiones de apertura y cierre, etc. El alumno </w:t>
      </w:r>
      <w:r w:rsidRPr="008D7EB3">
        <w:rPr>
          <w:rFonts w:asciiTheme="majorHAnsi" w:hAnsiTheme="majorHAnsi" w:cstheme="majorHAnsi"/>
          <w:color w:val="000000"/>
          <w:sz w:val="24"/>
          <w:szCs w:val="24"/>
        </w:rPr>
        <w:lastRenderedPageBreak/>
        <w:t xml:space="preserve">comienza siempre con el trabajo sobre un modelo del tipo de texto a trabajar; se analiza y se conocen los elementos o fases a seguir para su producción. Como cierre de la sección cada alumno deberá afrontar la tarea de escribir un texto de ese tipo. </w:t>
      </w:r>
    </w:p>
    <w:p w:rsidR="008D7EB3" w:rsidRPr="008D7EB3" w:rsidRDefault="008D7EB3" w:rsidP="008D7EB3">
      <w:pPr>
        <w:widowControl w:val="0"/>
        <w:pBdr>
          <w:top w:val="nil"/>
          <w:left w:val="nil"/>
          <w:bottom w:val="nil"/>
          <w:right w:val="nil"/>
          <w:between w:val="nil"/>
        </w:pBdr>
        <w:spacing w:before="246" w:line="229" w:lineRule="auto"/>
        <w:ind w:left="557" w:right="280" w:hanging="367"/>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Listening: ofrece numerosas oportunidades para que escuchen a nativos angloparlantes. Así, tanto el vocabulario a estudiar como el lenguaje funcional se presenta en formato de audio, y los textos y los modelos de conversación se ofrecen también grabados. Se ayuda al desarrollo de la comprensión de mensajes orales generando una adecuada contextualización de lo que se va a escuchar: trabajando los textos, abordando situaciones de interacción oral lo más famili</w:t>
      </w:r>
      <w:r>
        <w:rPr>
          <w:rFonts w:asciiTheme="majorHAnsi" w:hAnsiTheme="majorHAnsi" w:cstheme="majorHAnsi"/>
          <w:color w:val="000000"/>
          <w:sz w:val="24"/>
          <w:szCs w:val="24"/>
        </w:rPr>
        <w:t>ares o cotidianas posibles, etc.</w:t>
      </w:r>
    </w:p>
    <w:p w:rsidR="008D7EB3" w:rsidRDefault="008D7EB3" w:rsidP="008D7EB3">
      <w:pPr>
        <w:widowControl w:val="0"/>
        <w:pBdr>
          <w:top w:val="nil"/>
          <w:left w:val="nil"/>
          <w:bottom w:val="nil"/>
          <w:right w:val="nil"/>
          <w:between w:val="nil"/>
        </w:pBdr>
        <w:spacing w:before="246" w:line="229" w:lineRule="auto"/>
        <w:ind w:left="557" w:right="280" w:hanging="367"/>
        <w:jc w:val="both"/>
        <w:rPr>
          <w:rFonts w:asciiTheme="majorHAnsi" w:hAnsiTheme="majorHAnsi" w:cstheme="majorHAnsi"/>
          <w:color w:val="000000"/>
          <w:sz w:val="24"/>
          <w:szCs w:val="24"/>
        </w:rPr>
      </w:pPr>
      <w:r w:rsidRPr="008D7EB3">
        <w:rPr>
          <w:rFonts w:asciiTheme="majorHAnsi" w:hAnsiTheme="majorHAnsi" w:cstheme="majorHAnsi"/>
          <w:color w:val="000000"/>
          <w:sz w:val="24"/>
          <w:szCs w:val="24"/>
        </w:rPr>
        <w:t>▪ Reading:</w:t>
      </w:r>
      <w:r>
        <w:rPr>
          <w:rFonts w:asciiTheme="majorHAnsi" w:hAnsiTheme="majorHAnsi" w:cstheme="majorHAnsi"/>
          <w:color w:val="000000"/>
          <w:sz w:val="24"/>
          <w:szCs w:val="24"/>
        </w:rPr>
        <w:t xml:space="preserve"> s</w:t>
      </w:r>
      <w:r w:rsidRPr="008D7EB3">
        <w:rPr>
          <w:rFonts w:asciiTheme="majorHAnsi" w:hAnsiTheme="majorHAnsi" w:cstheme="majorHAnsi"/>
          <w:color w:val="000000"/>
          <w:sz w:val="24"/>
          <w:szCs w:val="24"/>
        </w:rPr>
        <w:t>e busca lo esencial, motivar a la lectura, pues esa es la clave metodológica para que el alumno desarrolle esta habilidad: hay que leer y hay que hacerlo motivado. Hay que tener en cuenta la selección de textos para que estos resulten atractivos y cercanos</w:t>
      </w:r>
      <w:r>
        <w:rPr>
          <w:rFonts w:asciiTheme="majorHAnsi" w:hAnsiTheme="majorHAnsi" w:cstheme="majorHAnsi"/>
          <w:color w:val="000000"/>
          <w:sz w:val="24"/>
          <w:szCs w:val="24"/>
        </w:rPr>
        <w:t xml:space="preserve"> al mundo cotidiano del alumno </w:t>
      </w:r>
      <w:r w:rsidRPr="008D7EB3">
        <w:rPr>
          <w:rFonts w:asciiTheme="majorHAnsi" w:hAnsiTheme="majorHAnsi" w:cstheme="majorHAnsi"/>
          <w:color w:val="000000"/>
          <w:sz w:val="24"/>
          <w:szCs w:val="24"/>
        </w:rPr>
        <w:t>y se sienta atraído hacia los contenidos que se le presentan.</w:t>
      </w:r>
    </w:p>
    <w:p w:rsidR="008D7EB3" w:rsidRDefault="008D7EB3" w:rsidP="008D7EB3">
      <w:pPr>
        <w:widowControl w:val="0"/>
        <w:pBdr>
          <w:top w:val="nil"/>
          <w:left w:val="nil"/>
          <w:bottom w:val="nil"/>
          <w:right w:val="nil"/>
          <w:between w:val="nil"/>
        </w:pBdr>
        <w:spacing w:before="246" w:line="229" w:lineRule="auto"/>
        <w:ind w:right="28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L</w:t>
      </w:r>
      <w:r w:rsidR="00973BC2" w:rsidRPr="008D7EB3">
        <w:rPr>
          <w:rFonts w:asciiTheme="majorHAnsi" w:eastAsia="Cambria" w:hAnsiTheme="majorHAnsi" w:cstheme="majorHAnsi"/>
          <w:color w:val="000000"/>
          <w:sz w:val="24"/>
          <w:szCs w:val="24"/>
        </w:rPr>
        <w:t>a Primera Lengua Extranjera es materia troncal general en la ESO y se i</w:t>
      </w:r>
      <w:r>
        <w:rPr>
          <w:rFonts w:asciiTheme="majorHAnsi" w:eastAsia="Cambria" w:hAnsiTheme="majorHAnsi" w:cstheme="majorHAnsi"/>
          <w:color w:val="000000"/>
          <w:sz w:val="24"/>
          <w:szCs w:val="24"/>
        </w:rPr>
        <w:t xml:space="preserve">mparte tanto en su primer ciclo </w:t>
      </w:r>
      <w:r w:rsidR="00973BC2" w:rsidRPr="008D7EB3">
        <w:rPr>
          <w:rFonts w:asciiTheme="majorHAnsi" w:eastAsia="Cambria" w:hAnsiTheme="majorHAnsi" w:cstheme="majorHAnsi"/>
          <w:color w:val="000000"/>
          <w:sz w:val="24"/>
          <w:szCs w:val="24"/>
        </w:rPr>
        <w:t xml:space="preserve">(primer, segundo y tercer cursos) como en el segundo (cuarto curso de ESO). En la Comunidad Autónoma de Andalucía el aprendizaje de lenguas extranjeras resulta aún más relevante debido a la importancia y solidez de nuestro sector turístico y a la cantidad de personas de otros lugares que escogen esta tierra como lugar de residencia. Por ello, los alumnos y alumnas utilizarán la lengua extranjera como vehículo para dar a conocer la riqueza y diversidad del patrimonio natural, artístico y cultural de Andalucía y para dinamizar la convivencia de quienes habitan en esta Comunidad Autónoma. </w:t>
      </w:r>
    </w:p>
    <w:p w:rsidR="008D7EB3" w:rsidRDefault="00973BC2" w:rsidP="008D7EB3">
      <w:pPr>
        <w:widowControl w:val="0"/>
        <w:pBdr>
          <w:top w:val="nil"/>
          <w:left w:val="nil"/>
          <w:bottom w:val="nil"/>
          <w:right w:val="nil"/>
          <w:between w:val="nil"/>
        </w:pBdr>
        <w:spacing w:before="246" w:line="229" w:lineRule="auto"/>
        <w:ind w:right="28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Además, la enseñanza y el aprendizaje de la Primera Lengua Extranjera en la etapa de Educación Secundaria Obligatoria contribuirán a la adopción de actitudes y valores que contribuyen a crear una sociedad más desarrollada y justa. A partir del respeto al pluralismo, se concienciará sobre el sentido de la libertad, la justicia y la igualdad, así como del influjo en la comunidad de la responsabilidad y el pensamiento crítico de todos sus miembros. </w:t>
      </w:r>
    </w:p>
    <w:p w:rsidR="008F2069" w:rsidRPr="008D7EB3" w:rsidRDefault="00973BC2" w:rsidP="008D7EB3">
      <w:pPr>
        <w:widowControl w:val="0"/>
        <w:pBdr>
          <w:top w:val="nil"/>
          <w:left w:val="nil"/>
          <w:bottom w:val="nil"/>
          <w:right w:val="nil"/>
          <w:between w:val="nil"/>
        </w:pBdr>
        <w:spacing w:before="246" w:line="229" w:lineRule="auto"/>
        <w:ind w:right="28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Resulta imprescindible incluir en la materia Primera Lengua Extranjera elementos transversales, tales como la comprensión lectora, necesaria para desarrollar contenidos, la comunicación</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3" w:line="233" w:lineRule="auto"/>
        <w:ind w:left="130" w:right="282" w:firstLine="10"/>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1. g. Procedimientos, técnicas e instrumentos de evaluación y criterios de calificación </w:t>
      </w:r>
    </w:p>
    <w:p w:rsidR="008F2069" w:rsidRPr="008D7EB3" w:rsidRDefault="00973BC2" w:rsidP="008D7EB3">
      <w:pPr>
        <w:widowControl w:val="0"/>
        <w:pBdr>
          <w:top w:val="nil"/>
          <w:left w:val="nil"/>
          <w:bottom w:val="nil"/>
          <w:right w:val="nil"/>
          <w:between w:val="nil"/>
        </w:pBdr>
        <w:spacing w:before="389" w:line="234" w:lineRule="auto"/>
        <w:ind w:left="128" w:right="276"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De conformidad con lo dispuesto en el artículo 14 del Decreto 111/2016 de 14 de junio, «la evaluación del proceso de aprendizaje del alumnado será continua, formativa, integradora y diferenciada según las distintas materias del currículo». </w:t>
      </w:r>
    </w:p>
    <w:p w:rsidR="008D7EB3" w:rsidRDefault="00973BC2" w:rsidP="008D7EB3">
      <w:pPr>
        <w:widowControl w:val="0"/>
        <w:pBdr>
          <w:top w:val="nil"/>
          <w:left w:val="nil"/>
          <w:bottom w:val="nil"/>
          <w:right w:val="nil"/>
          <w:between w:val="nil"/>
        </w:pBdr>
        <w:spacing w:before="287" w:line="234" w:lineRule="auto"/>
        <w:ind w:left="127" w:right="283" w:hanging="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Asimismo, y de acuerdo con el artículo 14 de la Orden de 14 de julio de 2016, «los referentes para la comprobación del grado de adquisición de las competencias clave y el logro de los objetivos de la etapa en las evaluaciones continua y final de las distintas materias son los criterios de evaluación y su concreción en los estándares de aprendizaje evaluables».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7" w:line="234" w:lineRule="auto"/>
        <w:ind w:left="127" w:right="283" w:hanging="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Además, para la evaluación del alumnado se tendrán en consideración los criterios y procedimientos de eval</w:t>
      </w:r>
      <w:r w:rsidR="008D7EB3">
        <w:rPr>
          <w:rFonts w:asciiTheme="majorHAnsi" w:eastAsia="Cambria" w:hAnsiTheme="majorHAnsi" w:cstheme="majorHAnsi"/>
          <w:color w:val="000000"/>
          <w:sz w:val="24"/>
          <w:szCs w:val="24"/>
        </w:rPr>
        <w:t xml:space="preserve">uación y promoción del alumnado </w:t>
      </w:r>
      <w:r w:rsidRPr="008D7EB3">
        <w:rPr>
          <w:rFonts w:asciiTheme="majorHAnsi" w:eastAsia="Cambria" w:hAnsiTheme="majorHAnsi" w:cstheme="majorHAnsi"/>
          <w:color w:val="000000"/>
          <w:sz w:val="24"/>
          <w:szCs w:val="24"/>
        </w:rPr>
        <w:t xml:space="preserve">incluidos en el proyecto educativo del centro, así como los criterios de calificación incluidos en la presente programación didáctica. </w:t>
      </w:r>
    </w:p>
    <w:p w:rsidR="008D7EB3" w:rsidRDefault="00973BC2" w:rsidP="008D7EB3">
      <w:pPr>
        <w:widowControl w:val="0"/>
        <w:pBdr>
          <w:top w:val="nil"/>
          <w:left w:val="nil"/>
          <w:bottom w:val="nil"/>
          <w:right w:val="nil"/>
          <w:between w:val="nil"/>
        </w:pBdr>
        <w:spacing w:before="287" w:line="234" w:lineRule="auto"/>
        <w:ind w:left="123" w:right="271"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De acuerdo con lo dispuesto en el artículo 15 de la Orden de 14 de julio de 2016, «el profesorado llevará a cabo la evaluación, preferentemente, a través de la observación continuada de la evolución del </w:t>
      </w:r>
      <w:r w:rsidRPr="008D7EB3">
        <w:rPr>
          <w:rFonts w:asciiTheme="majorHAnsi" w:eastAsia="Cambria" w:hAnsiTheme="majorHAnsi" w:cstheme="majorHAnsi"/>
          <w:color w:val="000000"/>
          <w:sz w:val="24"/>
          <w:szCs w:val="24"/>
        </w:rPr>
        <w:lastRenderedPageBreak/>
        <w:t>proceso de aprendizaje de cada alumno o alumna y de su maduración personal en relación con los objetivos de la Educación Secundaria Obligatoria y las competencias clave. A tal efecto, utilizará diferentes procedimientos, técnicas o instrumentos como pruebas, y/o escalas de observación, , entre otros, ajustados a los criterios de evaluación y a las características específicas del alumnado». El profesorado tendrá libertad para usar los instrumentos que considere oportunos.</w:t>
      </w:r>
      <w:r w:rsidR="008D7EB3">
        <w:rPr>
          <w:rFonts w:asciiTheme="majorHAnsi" w:eastAsia="Cambria" w:hAnsiTheme="majorHAnsi" w:cstheme="majorHAnsi"/>
          <w:color w:val="000000"/>
          <w:sz w:val="24"/>
          <w:szCs w:val="24"/>
        </w:rPr>
        <w:t xml:space="preserve"> </w:t>
      </w:r>
    </w:p>
    <w:p w:rsidR="008D7EB3" w:rsidRDefault="008D7EB3" w:rsidP="008D7EB3">
      <w:pPr>
        <w:widowControl w:val="0"/>
        <w:pBdr>
          <w:top w:val="nil"/>
          <w:left w:val="nil"/>
          <w:bottom w:val="nil"/>
          <w:right w:val="nil"/>
          <w:between w:val="nil"/>
        </w:pBdr>
        <w:spacing w:before="287" w:line="234" w:lineRule="auto"/>
        <w:ind w:left="123" w:right="271" w:firstLine="6"/>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La evaluación incluirá las cuatro habilidades lingüísticas y se distribuirá de la siguiente manera:</w:t>
      </w:r>
    </w:p>
    <w:p w:rsidR="008D7EB3" w:rsidRPr="008D7EB3" w:rsidRDefault="008D7EB3" w:rsidP="008D7EB3">
      <w:pPr>
        <w:pStyle w:val="Prrafodelista"/>
        <w:widowControl w:val="0"/>
        <w:numPr>
          <w:ilvl w:val="0"/>
          <w:numId w:val="2"/>
        </w:numPr>
        <w:pBdr>
          <w:top w:val="nil"/>
          <w:left w:val="nil"/>
          <w:bottom w:val="nil"/>
          <w:right w:val="nil"/>
          <w:between w:val="nil"/>
        </w:pBdr>
        <w:spacing w:before="287" w:line="234" w:lineRule="auto"/>
        <w:ind w:right="27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Listening </w:t>
      </w:r>
      <w:r>
        <w:rPr>
          <w:rFonts w:asciiTheme="majorHAnsi" w:eastAsia="Cambria" w:hAnsiTheme="majorHAnsi" w:cstheme="majorHAnsi"/>
          <w:color w:val="000000"/>
          <w:sz w:val="24"/>
          <w:szCs w:val="24"/>
        </w:rPr>
        <w:tab/>
      </w:r>
      <w:r w:rsidRPr="008D7EB3">
        <w:rPr>
          <w:rFonts w:asciiTheme="majorHAnsi" w:eastAsia="Cambria" w:hAnsiTheme="majorHAnsi" w:cstheme="majorHAnsi"/>
          <w:color w:val="000000"/>
          <w:sz w:val="24"/>
          <w:szCs w:val="24"/>
        </w:rPr>
        <w:t>20%</w:t>
      </w:r>
    </w:p>
    <w:p w:rsidR="008D7EB3" w:rsidRPr="008D7EB3" w:rsidRDefault="008D7EB3" w:rsidP="008D7EB3">
      <w:pPr>
        <w:pStyle w:val="Prrafodelista"/>
        <w:widowControl w:val="0"/>
        <w:numPr>
          <w:ilvl w:val="0"/>
          <w:numId w:val="2"/>
        </w:numPr>
        <w:pBdr>
          <w:top w:val="nil"/>
          <w:left w:val="nil"/>
          <w:bottom w:val="nil"/>
          <w:right w:val="nil"/>
          <w:between w:val="nil"/>
        </w:pBdr>
        <w:spacing w:before="287" w:line="234" w:lineRule="auto"/>
        <w:ind w:right="27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Speaking </w:t>
      </w:r>
      <w:r>
        <w:rPr>
          <w:rFonts w:asciiTheme="majorHAnsi" w:eastAsia="Cambria" w:hAnsiTheme="majorHAnsi" w:cstheme="majorHAnsi"/>
          <w:color w:val="000000"/>
          <w:sz w:val="24"/>
          <w:szCs w:val="24"/>
        </w:rPr>
        <w:tab/>
      </w:r>
      <w:r w:rsidRPr="008D7EB3">
        <w:rPr>
          <w:rFonts w:asciiTheme="majorHAnsi" w:eastAsia="Cambria" w:hAnsiTheme="majorHAnsi" w:cstheme="majorHAnsi"/>
          <w:color w:val="000000"/>
          <w:sz w:val="24"/>
          <w:szCs w:val="24"/>
        </w:rPr>
        <w:t>20%</w:t>
      </w:r>
    </w:p>
    <w:p w:rsidR="008D7EB3" w:rsidRPr="008D7EB3" w:rsidRDefault="008D7EB3" w:rsidP="008D7EB3">
      <w:pPr>
        <w:pStyle w:val="Prrafodelista"/>
        <w:widowControl w:val="0"/>
        <w:numPr>
          <w:ilvl w:val="0"/>
          <w:numId w:val="2"/>
        </w:numPr>
        <w:pBdr>
          <w:top w:val="nil"/>
          <w:left w:val="nil"/>
          <w:bottom w:val="nil"/>
          <w:right w:val="nil"/>
          <w:between w:val="nil"/>
        </w:pBdr>
        <w:spacing w:before="287" w:line="234" w:lineRule="auto"/>
        <w:ind w:right="27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Writing </w:t>
      </w:r>
      <w:r>
        <w:rPr>
          <w:rFonts w:asciiTheme="majorHAnsi" w:eastAsia="Cambria" w:hAnsiTheme="majorHAnsi" w:cstheme="majorHAnsi"/>
          <w:color w:val="000000"/>
          <w:sz w:val="24"/>
          <w:szCs w:val="24"/>
        </w:rPr>
        <w:tab/>
      </w:r>
      <w:r w:rsidRPr="008D7EB3">
        <w:rPr>
          <w:rFonts w:asciiTheme="majorHAnsi" w:eastAsia="Cambria" w:hAnsiTheme="majorHAnsi" w:cstheme="majorHAnsi"/>
          <w:color w:val="000000"/>
          <w:sz w:val="24"/>
          <w:szCs w:val="24"/>
        </w:rPr>
        <w:t>30%</w:t>
      </w:r>
    </w:p>
    <w:p w:rsidR="008D7EB3" w:rsidRPr="008D7EB3" w:rsidRDefault="008D7EB3" w:rsidP="008D7EB3">
      <w:pPr>
        <w:pStyle w:val="Prrafodelista"/>
        <w:widowControl w:val="0"/>
        <w:numPr>
          <w:ilvl w:val="0"/>
          <w:numId w:val="2"/>
        </w:numPr>
        <w:pBdr>
          <w:top w:val="nil"/>
          <w:left w:val="nil"/>
          <w:bottom w:val="nil"/>
          <w:right w:val="nil"/>
          <w:between w:val="nil"/>
        </w:pBdr>
        <w:spacing w:before="287" w:line="234" w:lineRule="auto"/>
        <w:ind w:right="27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Reading </w:t>
      </w:r>
      <w:r>
        <w:rPr>
          <w:rFonts w:asciiTheme="majorHAnsi" w:eastAsia="Cambria" w:hAnsiTheme="majorHAnsi" w:cstheme="majorHAnsi"/>
          <w:color w:val="000000"/>
          <w:sz w:val="24"/>
          <w:szCs w:val="24"/>
        </w:rPr>
        <w:tab/>
      </w:r>
      <w:r w:rsidRPr="008D7EB3">
        <w:rPr>
          <w:rFonts w:asciiTheme="majorHAnsi" w:eastAsia="Cambria" w:hAnsiTheme="majorHAnsi" w:cstheme="majorHAnsi"/>
          <w:color w:val="000000"/>
          <w:sz w:val="24"/>
          <w:szCs w:val="24"/>
        </w:rPr>
        <w:t>30%</w:t>
      </w:r>
    </w:p>
    <w:p w:rsidR="008F2069" w:rsidRPr="008D7EB3" w:rsidRDefault="00973BC2" w:rsidP="008D7EB3">
      <w:pPr>
        <w:widowControl w:val="0"/>
        <w:pBdr>
          <w:top w:val="nil"/>
          <w:left w:val="nil"/>
          <w:bottom w:val="nil"/>
          <w:right w:val="nil"/>
          <w:between w:val="nil"/>
        </w:pBdr>
        <w:spacing w:before="287" w:line="234" w:lineRule="auto"/>
        <w:ind w:left="123" w:right="271" w:firstLine="6"/>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1.h. Medidas de atención a la diversidad: </w:t>
      </w:r>
    </w:p>
    <w:p w:rsidR="008D7EB3" w:rsidRDefault="008D7EB3" w:rsidP="008D7EB3">
      <w:pPr>
        <w:widowControl w:val="0"/>
        <w:pBdr>
          <w:top w:val="nil"/>
          <w:left w:val="nil"/>
          <w:bottom w:val="nil"/>
          <w:right w:val="nil"/>
          <w:between w:val="nil"/>
        </w:pBdr>
        <w:spacing w:line="234" w:lineRule="auto"/>
        <w:ind w:left="164" w:right="278" w:firstLine="1"/>
        <w:jc w:val="both"/>
        <w:rPr>
          <w:rFonts w:asciiTheme="majorHAnsi" w:eastAsia="Cambria" w:hAnsiTheme="majorHAnsi" w:cstheme="majorHAnsi"/>
          <w:color w:val="000000"/>
          <w:sz w:val="24"/>
          <w:szCs w:val="24"/>
        </w:rPr>
      </w:pPr>
    </w:p>
    <w:p w:rsidR="008F2069" w:rsidRPr="008D7EB3" w:rsidRDefault="00FB194E" w:rsidP="008D7EB3">
      <w:pPr>
        <w:widowControl w:val="0"/>
        <w:pBdr>
          <w:top w:val="nil"/>
          <w:left w:val="nil"/>
          <w:bottom w:val="nil"/>
          <w:right w:val="nil"/>
          <w:between w:val="nil"/>
        </w:pBdr>
        <w:spacing w:line="234" w:lineRule="auto"/>
        <w:ind w:left="164" w:right="278" w:firstLine="1"/>
        <w:jc w:val="both"/>
        <w:rPr>
          <w:rFonts w:asciiTheme="majorHAnsi" w:eastAsia="Cambria" w:hAnsiTheme="majorHAnsi" w:cstheme="majorHAnsi"/>
          <w:color w:val="000000"/>
          <w:sz w:val="24"/>
          <w:szCs w:val="24"/>
        </w:rPr>
      </w:pPr>
      <w:r w:rsidRPr="00FB194E">
        <w:rPr>
          <w:rFonts w:asciiTheme="majorHAnsi" w:eastAsia="Cambria" w:hAnsiTheme="majorHAnsi" w:cstheme="majorHAnsi"/>
          <w:color w:val="000000"/>
          <w:sz w:val="24"/>
          <w:szCs w:val="24"/>
        </w:rPr>
        <w:t>Cada grupo del alumnado se caracteriza por una gran variedad de niveles como punto de partida.</w:t>
      </w:r>
      <w:r>
        <w:rPr>
          <w:rFonts w:asciiTheme="majorHAnsi" w:eastAsia="Cambria" w:hAnsiTheme="majorHAnsi" w:cstheme="majorHAnsi"/>
          <w:color w:val="000000"/>
          <w:sz w:val="24"/>
          <w:szCs w:val="24"/>
        </w:rPr>
        <w:t xml:space="preserve"> E</w:t>
      </w:r>
      <w:r w:rsidR="00973BC2" w:rsidRPr="008D7EB3">
        <w:rPr>
          <w:rFonts w:asciiTheme="majorHAnsi" w:eastAsia="Cambria" w:hAnsiTheme="majorHAnsi" w:cstheme="majorHAnsi"/>
          <w:color w:val="000000"/>
          <w:sz w:val="24"/>
          <w:szCs w:val="24"/>
        </w:rPr>
        <w:t xml:space="preserve">n el marco de la </w:t>
      </w:r>
      <w:r>
        <w:rPr>
          <w:rFonts w:asciiTheme="majorHAnsi" w:eastAsia="Cambria" w:hAnsiTheme="majorHAnsi" w:cstheme="majorHAnsi"/>
          <w:color w:val="000000"/>
          <w:sz w:val="24"/>
          <w:szCs w:val="24"/>
        </w:rPr>
        <w:t>legislación relevante en materia de educación,</w:t>
      </w:r>
      <w:r w:rsidR="00973BC2" w:rsidRPr="008D7EB3">
        <w:rPr>
          <w:rFonts w:asciiTheme="majorHAnsi" w:eastAsia="Cambria" w:hAnsiTheme="majorHAnsi" w:cstheme="majorHAnsi"/>
          <w:color w:val="000000"/>
          <w:sz w:val="24"/>
          <w:szCs w:val="24"/>
        </w:rPr>
        <w:t xml:space="preserve"> </w:t>
      </w:r>
      <w:r>
        <w:rPr>
          <w:rFonts w:asciiTheme="majorHAnsi" w:eastAsia="Cambria" w:hAnsiTheme="majorHAnsi" w:cstheme="majorHAnsi"/>
          <w:color w:val="000000"/>
          <w:sz w:val="24"/>
          <w:szCs w:val="24"/>
        </w:rPr>
        <w:t>s</w:t>
      </w:r>
      <w:r w:rsidR="00973BC2" w:rsidRPr="008D7EB3">
        <w:rPr>
          <w:rFonts w:asciiTheme="majorHAnsi" w:eastAsia="Cambria" w:hAnsiTheme="majorHAnsi" w:cstheme="majorHAnsi"/>
          <w:color w:val="000000"/>
          <w:sz w:val="24"/>
          <w:szCs w:val="24"/>
        </w:rPr>
        <w:t xml:space="preserve">e incluyen medidas específicas que se pondrán en marcha en función de las decisiones de los equipos educativos correspondientes, como: </w:t>
      </w:r>
    </w:p>
    <w:p w:rsidR="008F2069" w:rsidRPr="008D7EB3" w:rsidRDefault="00973BC2" w:rsidP="008D7EB3">
      <w:pPr>
        <w:widowControl w:val="0"/>
        <w:pBdr>
          <w:top w:val="nil"/>
          <w:left w:val="nil"/>
          <w:bottom w:val="nil"/>
          <w:right w:val="nil"/>
          <w:between w:val="nil"/>
        </w:pBdr>
        <w:spacing w:before="567" w:line="240" w:lineRule="auto"/>
        <w:ind w:left="83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w:t>
      </w:r>
      <w:r w:rsidR="00FB194E">
        <w:rPr>
          <w:rFonts w:asciiTheme="majorHAnsi" w:eastAsia="Cambria" w:hAnsiTheme="majorHAnsi" w:cstheme="majorHAnsi"/>
          <w:color w:val="000000"/>
          <w:sz w:val="24"/>
          <w:szCs w:val="24"/>
        </w:rPr>
        <w:t>Programas de refuerzo del aprendizaje</w:t>
      </w:r>
      <w:r w:rsidRPr="008D7EB3">
        <w:rPr>
          <w:rFonts w:asciiTheme="majorHAnsi" w:eastAsia="Cambria" w:hAnsiTheme="majorHAnsi" w:cstheme="majorHAnsi"/>
          <w:color w:val="000000"/>
          <w:sz w:val="24"/>
          <w:szCs w:val="24"/>
        </w:rPr>
        <w:t xml:space="preserve"> (</w:t>
      </w:r>
      <w:r w:rsidR="00FB194E">
        <w:rPr>
          <w:rFonts w:asciiTheme="majorHAnsi" w:eastAsia="Cambria" w:hAnsiTheme="majorHAnsi" w:cstheme="majorHAnsi"/>
          <w:color w:val="000000"/>
          <w:sz w:val="24"/>
          <w:szCs w:val="24"/>
        </w:rPr>
        <w:t>PRA</w:t>
      </w:r>
      <w:r w:rsidRP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83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Adaptaciones Curriculares Significativa (ACS) </w:t>
      </w:r>
    </w:p>
    <w:p w:rsidR="008F2069" w:rsidRPr="008D7EB3" w:rsidRDefault="00973BC2" w:rsidP="008D7EB3">
      <w:pPr>
        <w:widowControl w:val="0"/>
        <w:pBdr>
          <w:top w:val="nil"/>
          <w:left w:val="nil"/>
          <w:bottom w:val="nil"/>
          <w:right w:val="nil"/>
          <w:between w:val="nil"/>
        </w:pBdr>
        <w:spacing w:line="240" w:lineRule="auto"/>
        <w:ind w:left="83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Programas Específicos (PE) </w:t>
      </w:r>
    </w:p>
    <w:p w:rsidR="008F2069" w:rsidRPr="008D7EB3" w:rsidRDefault="00973BC2" w:rsidP="008D7EB3">
      <w:pPr>
        <w:widowControl w:val="0"/>
        <w:pBdr>
          <w:top w:val="nil"/>
          <w:left w:val="nil"/>
          <w:bottom w:val="nil"/>
          <w:right w:val="nil"/>
          <w:between w:val="nil"/>
        </w:pBdr>
        <w:spacing w:before="1" w:line="233" w:lineRule="auto"/>
        <w:ind w:left="833" w:right="1253"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Programas de Enriquecimiento Curricular para el alumnado con altas capacidades intelectuales (PECAI) </w:t>
      </w:r>
    </w:p>
    <w:p w:rsidR="008F2069" w:rsidRPr="008D7EB3" w:rsidRDefault="00973BC2" w:rsidP="008D7EB3">
      <w:pPr>
        <w:widowControl w:val="0"/>
        <w:pBdr>
          <w:top w:val="nil"/>
          <w:left w:val="nil"/>
          <w:bottom w:val="nil"/>
          <w:right w:val="nil"/>
          <w:between w:val="nil"/>
        </w:pBdr>
        <w:spacing w:before="8" w:line="233" w:lineRule="auto"/>
        <w:ind w:left="831" w:right="695"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Adaptaciones Curriculares para el alumnado con altas capacidades (ACAI) - Medidas de flexibilización y alternativas metodológicas en la enseñanza y evaluación de la Lengua Extranjera para alumnado NEE derivadas de discapacidad (dificultades de expresión oral)</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70" w:line="240" w:lineRule="auto"/>
        <w:ind w:left="15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Se tendrán en cuenta las siguientes medidas generales, según las necesidades </w:t>
      </w:r>
    </w:p>
    <w:p w:rsidR="008F2069" w:rsidRPr="003B30D0" w:rsidRDefault="00973BC2" w:rsidP="003B30D0">
      <w:pPr>
        <w:pStyle w:val="Prrafodelista"/>
        <w:widowControl w:val="0"/>
        <w:numPr>
          <w:ilvl w:val="0"/>
          <w:numId w:val="8"/>
        </w:numPr>
        <w:pBdr>
          <w:top w:val="nil"/>
          <w:left w:val="nil"/>
          <w:bottom w:val="nil"/>
          <w:right w:val="nil"/>
          <w:between w:val="nil"/>
        </w:pBdr>
        <w:spacing w:before="281" w:line="234" w:lineRule="auto"/>
        <w:ind w:right="271"/>
        <w:jc w:val="both"/>
        <w:rPr>
          <w:rFonts w:asciiTheme="majorHAnsi" w:eastAsia="Cambria" w:hAnsiTheme="majorHAnsi" w:cstheme="majorHAnsi"/>
          <w:color w:val="000000"/>
          <w:sz w:val="24"/>
          <w:szCs w:val="24"/>
        </w:rPr>
      </w:pPr>
      <w:r w:rsidRPr="003B30D0">
        <w:rPr>
          <w:rFonts w:asciiTheme="majorHAnsi" w:eastAsia="Cambria" w:hAnsiTheme="majorHAnsi" w:cstheme="majorHAnsi"/>
          <w:color w:val="000000"/>
          <w:sz w:val="24"/>
          <w:szCs w:val="24"/>
        </w:rPr>
        <w:t>Se consideran medidas generales de atención a la diversidad las diferentes actuaciones de carácter ordinario que, definidas por el centro en su proyecto educativo, se orientan a la promoción del aprendizaje y del éxito escolar de todo el alumnado.</w:t>
      </w:r>
      <w:r w:rsidR="008D7EB3" w:rsidRPr="003B30D0">
        <w:rPr>
          <w:rFonts w:asciiTheme="majorHAnsi" w:eastAsia="Cambria" w:hAnsiTheme="majorHAnsi" w:cstheme="majorHAnsi"/>
          <w:color w:val="000000"/>
          <w:sz w:val="24"/>
          <w:szCs w:val="24"/>
        </w:rPr>
        <w:t xml:space="preserve"> </w:t>
      </w:r>
    </w:p>
    <w:p w:rsidR="008F2069" w:rsidRPr="003B30D0" w:rsidRDefault="00973BC2" w:rsidP="003B30D0">
      <w:pPr>
        <w:pStyle w:val="Prrafodelista"/>
        <w:widowControl w:val="0"/>
        <w:numPr>
          <w:ilvl w:val="0"/>
          <w:numId w:val="8"/>
        </w:numPr>
        <w:pBdr>
          <w:top w:val="nil"/>
          <w:left w:val="nil"/>
          <w:bottom w:val="nil"/>
          <w:right w:val="nil"/>
          <w:between w:val="nil"/>
        </w:pBdr>
        <w:spacing w:before="287" w:line="234" w:lineRule="auto"/>
        <w:ind w:right="278"/>
        <w:jc w:val="both"/>
        <w:rPr>
          <w:rFonts w:asciiTheme="majorHAnsi" w:eastAsia="Cambria" w:hAnsiTheme="majorHAnsi" w:cstheme="majorHAnsi"/>
          <w:color w:val="000000"/>
          <w:sz w:val="24"/>
          <w:szCs w:val="24"/>
        </w:rPr>
      </w:pPr>
      <w:r w:rsidRPr="003B30D0">
        <w:rPr>
          <w:rFonts w:asciiTheme="majorHAnsi" w:eastAsia="Cambria" w:hAnsiTheme="majorHAnsi" w:cstheme="majorHAnsi"/>
          <w:color w:val="000000"/>
          <w:sz w:val="24"/>
          <w:szCs w:val="24"/>
        </w:rPr>
        <w:t>La respuesta a la diversidad del alumnado se organizará preferentemente a través de medidas de carácter general desde criterios de flexibilidad organizativa y atención inclusiva, con el objeto de obtener el logro de los objetivos y competencias clave de la etapa.</w:t>
      </w:r>
      <w:r w:rsidR="008D7EB3" w:rsidRPr="003B30D0">
        <w:rPr>
          <w:rFonts w:asciiTheme="majorHAnsi" w:eastAsia="Cambria" w:hAnsiTheme="majorHAnsi" w:cstheme="majorHAnsi"/>
          <w:color w:val="000000"/>
          <w:sz w:val="24"/>
          <w:szCs w:val="24"/>
        </w:rPr>
        <w:t xml:space="preserve"> </w:t>
      </w:r>
    </w:p>
    <w:p w:rsidR="008F2069" w:rsidRPr="003B30D0" w:rsidRDefault="00973BC2" w:rsidP="003B30D0">
      <w:pPr>
        <w:pStyle w:val="Prrafodelista"/>
        <w:widowControl w:val="0"/>
        <w:numPr>
          <w:ilvl w:val="0"/>
          <w:numId w:val="8"/>
        </w:numPr>
        <w:pBdr>
          <w:top w:val="nil"/>
          <w:left w:val="nil"/>
          <w:bottom w:val="nil"/>
          <w:right w:val="nil"/>
          <w:between w:val="nil"/>
        </w:pBdr>
        <w:spacing w:before="287" w:line="234" w:lineRule="auto"/>
        <w:ind w:right="270"/>
        <w:jc w:val="both"/>
        <w:rPr>
          <w:rFonts w:asciiTheme="majorHAnsi" w:eastAsia="Cambria" w:hAnsiTheme="majorHAnsi" w:cstheme="majorHAnsi"/>
          <w:color w:val="000000"/>
          <w:sz w:val="24"/>
          <w:szCs w:val="24"/>
        </w:rPr>
      </w:pPr>
      <w:r w:rsidRPr="003B30D0">
        <w:rPr>
          <w:rFonts w:asciiTheme="majorHAnsi" w:eastAsia="Cambria" w:hAnsiTheme="majorHAnsi" w:cstheme="majorHAnsi"/>
          <w:color w:val="000000"/>
          <w:sz w:val="24"/>
          <w:szCs w:val="24"/>
        </w:rPr>
        <w:t xml:space="preserve">Además, las medidas generales pueden implicar actuaciones dirigidas a todo el alumnado o parte del mismo en el ámbito del aula o grupo clase, entre otras, la aplicación de programas de carácter preventivo, la definición de criterios para la organización flexible tanto de los espacios y tiempos como de los recursos personales y materiales, la adecuación de las programaciones didácticas a las características y necesidades educativas del alumnado, el uso de metodologías basadas en el trabajo cooperativo en grupos heterogéneos (por ejemplo la tutoría entre iguales, el aprendizaje por proyectos y otras que promuevan el principio de inclusión), la realización de actividades de refuerzo educativo con objeto de mejorar las competencias clave de un alumno o alumna o grupo, la realización de actividades de profundización que permitan a un alumno o alumna o grupo desarrollar al máximo su capacidad y motivación, la organización de apoyos en grupos ordinarios mediante un segundo profesor o profesora dentro del aula para reforzar los aprendizajes instrumentales básicos del alumnado y la realización de acciones de seguimiento y acción tutorial, </w:t>
      </w:r>
      <w:r w:rsidRPr="003B30D0">
        <w:rPr>
          <w:rFonts w:asciiTheme="majorHAnsi" w:eastAsia="Cambria" w:hAnsiTheme="majorHAnsi" w:cstheme="majorHAnsi"/>
          <w:color w:val="000000"/>
          <w:sz w:val="24"/>
          <w:szCs w:val="24"/>
        </w:rPr>
        <w:lastRenderedPageBreak/>
        <w:t>tanto a nivel individual como grupal, que favorezcan la participación del alumnado en un entorno seguro y acogedor.</w:t>
      </w:r>
      <w:r w:rsidR="008D7EB3" w:rsidRPr="003B30D0">
        <w:rPr>
          <w:rFonts w:asciiTheme="majorHAnsi" w:eastAsia="Cambria" w:hAnsiTheme="majorHAnsi" w:cstheme="majorHAnsi"/>
          <w:color w:val="000000"/>
          <w:sz w:val="24"/>
          <w:szCs w:val="24"/>
        </w:rPr>
        <w:t xml:space="preserve"> </w:t>
      </w:r>
    </w:p>
    <w:p w:rsidR="003B30D0" w:rsidRPr="008D7EB3" w:rsidRDefault="003B30D0" w:rsidP="008D7EB3">
      <w:pPr>
        <w:widowControl w:val="0"/>
        <w:pBdr>
          <w:top w:val="nil"/>
          <w:left w:val="nil"/>
          <w:bottom w:val="nil"/>
          <w:right w:val="nil"/>
          <w:between w:val="nil"/>
        </w:pBdr>
        <w:spacing w:before="287" w:line="234" w:lineRule="auto"/>
        <w:ind w:left="120" w:right="270" w:hanging="3"/>
        <w:jc w:val="both"/>
        <w:rPr>
          <w:rFonts w:asciiTheme="majorHAnsi" w:eastAsia="Cambria" w:hAnsiTheme="majorHAnsi" w:cstheme="majorHAnsi"/>
          <w:color w:val="000000"/>
          <w:sz w:val="24"/>
          <w:szCs w:val="24"/>
        </w:rPr>
      </w:pPr>
    </w:p>
    <w:p w:rsidR="008F2069" w:rsidRDefault="00973BC2" w:rsidP="008D7EB3">
      <w:pPr>
        <w:widowControl w:val="0"/>
        <w:pBdr>
          <w:top w:val="nil"/>
          <w:left w:val="nil"/>
          <w:bottom w:val="nil"/>
          <w:right w:val="nil"/>
          <w:between w:val="nil"/>
        </w:pBdr>
        <w:spacing w:line="240" w:lineRule="auto"/>
        <w:ind w:left="124" w:right="27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En lo referente a la atención educativa para cada alumno o alumna, se consideran medidas y programas generales de atención a la diversidad, los siguientes:</w:t>
      </w:r>
      <w:r w:rsidR="008D7EB3">
        <w:rPr>
          <w:rFonts w:asciiTheme="majorHAnsi" w:eastAsia="Cambria" w:hAnsiTheme="majorHAnsi" w:cstheme="majorHAnsi"/>
          <w:color w:val="000000"/>
          <w:sz w:val="24"/>
          <w:szCs w:val="24"/>
        </w:rPr>
        <w:t xml:space="preserve"> </w:t>
      </w:r>
    </w:p>
    <w:p w:rsidR="008D7EB3" w:rsidRPr="008D7EB3" w:rsidRDefault="008D7EB3" w:rsidP="008D7EB3">
      <w:pPr>
        <w:widowControl w:val="0"/>
        <w:pBdr>
          <w:top w:val="nil"/>
          <w:left w:val="nil"/>
          <w:bottom w:val="nil"/>
          <w:right w:val="nil"/>
          <w:between w:val="nil"/>
        </w:pBdr>
        <w:spacing w:line="240" w:lineRule="auto"/>
        <w:ind w:left="124" w:right="277"/>
        <w:jc w:val="both"/>
        <w:rPr>
          <w:rFonts w:asciiTheme="majorHAnsi" w:eastAsia="Cambria" w:hAnsiTheme="majorHAnsi" w:cstheme="majorHAnsi"/>
          <w:color w:val="000000"/>
          <w:sz w:val="24"/>
          <w:szCs w:val="24"/>
        </w:rPr>
      </w:pPr>
    </w:p>
    <w:p w:rsidR="008F2069" w:rsidRPr="003B30D0" w:rsidRDefault="00973BC2" w:rsidP="003B30D0">
      <w:pPr>
        <w:pStyle w:val="Prrafodelista"/>
        <w:widowControl w:val="0"/>
        <w:numPr>
          <w:ilvl w:val="0"/>
          <w:numId w:val="9"/>
        </w:numPr>
        <w:pBdr>
          <w:top w:val="nil"/>
          <w:left w:val="nil"/>
          <w:bottom w:val="nil"/>
          <w:right w:val="nil"/>
          <w:between w:val="nil"/>
        </w:pBdr>
        <w:spacing w:line="240" w:lineRule="auto"/>
        <w:ind w:right="278"/>
        <w:jc w:val="both"/>
        <w:rPr>
          <w:rFonts w:asciiTheme="majorHAnsi" w:eastAsia="Cambria" w:hAnsiTheme="majorHAnsi" w:cstheme="majorHAnsi"/>
          <w:color w:val="000000"/>
          <w:sz w:val="24"/>
          <w:szCs w:val="24"/>
        </w:rPr>
      </w:pPr>
      <w:r w:rsidRPr="003B30D0">
        <w:rPr>
          <w:rFonts w:asciiTheme="majorHAnsi" w:eastAsia="Cambria" w:hAnsiTheme="majorHAnsi" w:cstheme="majorHAnsi"/>
          <w:color w:val="000000"/>
          <w:sz w:val="24"/>
          <w:szCs w:val="24"/>
        </w:rPr>
        <w:t>Programas de refuerzo para la recuperación de aprendizajes no adquiridos.</w:t>
      </w:r>
      <w:r w:rsidR="008D7EB3" w:rsidRPr="003B30D0">
        <w:rPr>
          <w:rFonts w:asciiTheme="majorHAnsi" w:eastAsia="Cambria" w:hAnsiTheme="majorHAnsi" w:cstheme="majorHAnsi"/>
          <w:color w:val="000000"/>
          <w:sz w:val="24"/>
          <w:szCs w:val="24"/>
        </w:rPr>
        <w:t xml:space="preserve"> </w:t>
      </w:r>
      <w:r w:rsidRPr="003B30D0">
        <w:rPr>
          <w:rFonts w:asciiTheme="majorHAnsi" w:eastAsia="Cambria" w:hAnsiTheme="majorHAnsi" w:cstheme="majorHAnsi"/>
          <w:color w:val="000000"/>
          <w:sz w:val="24"/>
          <w:szCs w:val="24"/>
        </w:rPr>
        <w:t>El currículo que</w:t>
      </w:r>
      <w:r w:rsidR="008D7EB3" w:rsidRPr="003B30D0">
        <w:rPr>
          <w:rFonts w:asciiTheme="majorHAnsi" w:eastAsia="Cambria" w:hAnsiTheme="majorHAnsi" w:cstheme="majorHAnsi"/>
          <w:color w:val="000000"/>
          <w:sz w:val="24"/>
          <w:szCs w:val="24"/>
        </w:rPr>
        <w:t xml:space="preserve"> </w:t>
      </w:r>
      <w:r w:rsidRPr="003B30D0">
        <w:rPr>
          <w:rFonts w:asciiTheme="majorHAnsi" w:eastAsia="Cambria" w:hAnsiTheme="majorHAnsi" w:cstheme="majorHAnsi"/>
          <w:color w:val="000000"/>
          <w:sz w:val="24"/>
          <w:szCs w:val="24"/>
        </w:rPr>
        <w:t>tiene como finalidad la adquisición de competencias clave, por parte de todo el alumnado, requiere de metodologías didácticas, criterios, procedimientos e instrumentos de evaluación ajustados a esos fines y por este motivo, estos elementos curriculares, adquieren una especial relevancia.</w:t>
      </w:r>
      <w:r w:rsidR="008D7EB3" w:rsidRPr="003B30D0">
        <w:rPr>
          <w:rFonts w:asciiTheme="majorHAnsi" w:eastAsia="Cambria" w:hAnsiTheme="majorHAnsi" w:cstheme="majorHAnsi"/>
          <w:color w:val="000000"/>
          <w:sz w:val="24"/>
          <w:szCs w:val="24"/>
        </w:rPr>
        <w:t xml:space="preserve"> </w:t>
      </w:r>
    </w:p>
    <w:p w:rsidR="008F2069" w:rsidRPr="003B30D0" w:rsidRDefault="00973BC2" w:rsidP="003B30D0">
      <w:pPr>
        <w:pStyle w:val="Prrafodelista"/>
        <w:widowControl w:val="0"/>
        <w:numPr>
          <w:ilvl w:val="0"/>
          <w:numId w:val="9"/>
        </w:numPr>
        <w:pBdr>
          <w:top w:val="nil"/>
          <w:left w:val="nil"/>
          <w:bottom w:val="nil"/>
          <w:right w:val="nil"/>
          <w:between w:val="nil"/>
        </w:pBdr>
        <w:spacing w:before="287" w:line="233" w:lineRule="auto"/>
        <w:ind w:right="270"/>
        <w:jc w:val="both"/>
        <w:rPr>
          <w:rFonts w:asciiTheme="majorHAnsi" w:eastAsia="Cambria" w:hAnsiTheme="majorHAnsi" w:cstheme="majorHAnsi"/>
          <w:color w:val="000000"/>
          <w:sz w:val="24"/>
          <w:szCs w:val="24"/>
        </w:rPr>
      </w:pPr>
      <w:r w:rsidRPr="003B30D0">
        <w:rPr>
          <w:rFonts w:asciiTheme="majorHAnsi" w:eastAsia="Cambria" w:hAnsiTheme="majorHAnsi" w:cstheme="majorHAnsi"/>
          <w:color w:val="000000"/>
          <w:sz w:val="24"/>
          <w:szCs w:val="24"/>
        </w:rPr>
        <w:t>En este sentido, el desarrollo de la actividad docente del profesorado, de acuerdo con las programaciones didácticas, incluirá metodologías y procedimientos e instrumentos de evaluación que presenten mayores posibilidades de adaptación a los diferentes ritmos y estilos de aprendizaje del alumnado.</w:t>
      </w:r>
      <w:r w:rsidR="008D7EB3" w:rsidRPr="003B30D0">
        <w:rPr>
          <w:rFonts w:asciiTheme="majorHAnsi" w:eastAsia="Cambria" w:hAnsiTheme="majorHAnsi" w:cstheme="majorHAnsi"/>
          <w:color w:val="000000"/>
          <w:sz w:val="24"/>
          <w:szCs w:val="24"/>
        </w:rPr>
        <w:t xml:space="preserve"> </w:t>
      </w:r>
    </w:p>
    <w:p w:rsidR="003B30D0" w:rsidRPr="003B30D0" w:rsidRDefault="00973BC2" w:rsidP="003B30D0">
      <w:pPr>
        <w:pStyle w:val="Prrafodelista"/>
        <w:widowControl w:val="0"/>
        <w:numPr>
          <w:ilvl w:val="0"/>
          <w:numId w:val="9"/>
        </w:numPr>
        <w:pBdr>
          <w:top w:val="nil"/>
          <w:left w:val="nil"/>
          <w:bottom w:val="nil"/>
          <w:right w:val="nil"/>
          <w:between w:val="nil"/>
        </w:pBdr>
        <w:spacing w:before="288" w:line="234" w:lineRule="auto"/>
        <w:ind w:right="268"/>
        <w:jc w:val="both"/>
        <w:rPr>
          <w:rFonts w:asciiTheme="majorHAnsi" w:eastAsia="Cambria" w:hAnsiTheme="majorHAnsi" w:cstheme="majorHAnsi"/>
          <w:color w:val="000000"/>
          <w:sz w:val="24"/>
          <w:szCs w:val="24"/>
        </w:rPr>
      </w:pPr>
      <w:r w:rsidRPr="003B30D0">
        <w:rPr>
          <w:rFonts w:asciiTheme="majorHAnsi" w:eastAsia="Cambria" w:hAnsiTheme="majorHAnsi" w:cstheme="majorHAnsi"/>
          <w:color w:val="000000"/>
          <w:sz w:val="24"/>
          <w:szCs w:val="24"/>
        </w:rPr>
        <w:t>Teniendo en cuenta lo anterior, la atención educativa ordinaria a nivel de aula se basará en metodologías didácticas favorecedoras de la inclusión, organización de los espacios y los tiempos, así como la diversificación de los procedimientos e instrumentos de evaluación.</w:t>
      </w:r>
      <w:r w:rsidR="008D7EB3" w:rsidRPr="003B30D0">
        <w:rPr>
          <w:rFonts w:asciiTheme="majorHAnsi" w:eastAsia="Cambria" w:hAnsiTheme="majorHAnsi" w:cstheme="majorHAnsi"/>
          <w:color w:val="000000"/>
          <w:sz w:val="24"/>
          <w:szCs w:val="24"/>
        </w:rPr>
        <w:t xml:space="preserve"> </w:t>
      </w:r>
    </w:p>
    <w:p w:rsidR="003B30D0" w:rsidRPr="008D7EB3" w:rsidRDefault="003B30D0" w:rsidP="003B30D0">
      <w:pPr>
        <w:widowControl w:val="0"/>
        <w:pBdr>
          <w:top w:val="nil"/>
          <w:left w:val="nil"/>
          <w:bottom w:val="nil"/>
          <w:right w:val="nil"/>
          <w:between w:val="nil"/>
        </w:pBdr>
        <w:spacing w:before="288" w:line="234" w:lineRule="auto"/>
        <w:ind w:right="268"/>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Como medida adicional para gestionar las diferencias de nivel entre el alumnado, se contempla el uso de lecturas adicionales adecuadas al nivel de cada alumno.</w:t>
      </w:r>
    </w:p>
    <w:p w:rsidR="008F2069" w:rsidRPr="008D7EB3" w:rsidRDefault="00973BC2" w:rsidP="008D7EB3">
      <w:pPr>
        <w:widowControl w:val="0"/>
        <w:pBdr>
          <w:top w:val="nil"/>
          <w:left w:val="nil"/>
          <w:bottom w:val="nil"/>
          <w:right w:val="nil"/>
          <w:between w:val="nil"/>
        </w:pBdr>
        <w:spacing w:before="569" w:line="240" w:lineRule="auto"/>
        <w:ind w:left="124"/>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Uso de métodos de evaluación alternativos o complementarios a las pruebas escritas.</w:t>
      </w:r>
      <w:r w:rsidR="008D7EB3">
        <w:rPr>
          <w:rFonts w:asciiTheme="majorHAnsi" w:eastAsia="Cambria" w:hAnsiTheme="majorHAnsi" w:cstheme="majorHAnsi"/>
          <w:b/>
          <w:color w:val="000000"/>
          <w:sz w:val="24"/>
          <w:szCs w:val="24"/>
        </w:rPr>
        <w:t xml:space="preserve"> </w:t>
      </w:r>
    </w:p>
    <w:p w:rsidR="008F2069" w:rsidRPr="008D7EB3" w:rsidRDefault="00973BC2" w:rsidP="008D7EB3">
      <w:pPr>
        <w:widowControl w:val="0"/>
        <w:pBdr>
          <w:top w:val="nil"/>
          <w:left w:val="nil"/>
          <w:bottom w:val="nil"/>
          <w:right w:val="nil"/>
          <w:between w:val="nil"/>
        </w:pBdr>
        <w:spacing w:before="281" w:line="233" w:lineRule="auto"/>
        <w:ind w:left="125" w:right="270"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La observación diaria del trabajo del alumnado es una de las principales vías para la evaluación. Pero esta observación no se podrá realizar si no tenemos claro, previamente, qué queremos observar. Es preciso un cambio en el enfoque que frecuentemente se da a la elaboración de los indicadores de evaluación. Es imprescindible transcender de procedimientos de evaluación que se centran únicamente en la adquisición final de contenidos, sin fijarse en otros aspectos colaterales, e igualmente relevantes, como pueden ser las interacciones entre el alumnado.</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8" w:line="234" w:lineRule="auto"/>
        <w:ind w:left="124" w:right="271" w:hanging="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Así mismo, se podrían usar portafolios, registros anecdóticos, diarios de clase, listas de control, escalas de estimación, etc. Todos ellos están basados en la observación y seguimiento del alumnado, más que en la realización de una prueba escrita en un momento determinado. Debemos tener en cuenta que, lo que se pretende es que el alumno o la alumna sepa o haga algo concreto, pero no en un momento concreto y único. Un ejemplo claro de una de estas alternativas, puede ser el portafolios. De forma muy resumida, un portafolios es una carpeta en la que el alumnado va archivando sus producciones de clase, pero con una particularidad: periódicamente se revisa el portafolios y el alumnado tiene la oportunidad de cambiar las producciones que hizo. En caso de encontrar un trabajo mal presentado, hacerlo de nuevo de forma más adecuada; o, incluso, actividades realizadas de forma incorrecta que, a la luz de los aprendizajes adquiridos, deberían ser corregidas, etc. Estos portafolios pueden ser individuales o grupales.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7" w:line="240" w:lineRule="auto"/>
        <w:ind w:left="115"/>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Adaptaciones en las pruebas escritas.</w:t>
      </w:r>
      <w:r w:rsidR="008D7EB3">
        <w:rPr>
          <w:rFonts w:asciiTheme="majorHAnsi" w:eastAsia="Cambria" w:hAnsiTheme="majorHAnsi" w:cstheme="majorHAnsi"/>
          <w:b/>
          <w:color w:val="000000"/>
          <w:sz w:val="24"/>
          <w:szCs w:val="24"/>
        </w:rPr>
        <w:t xml:space="preserve"> </w:t>
      </w:r>
    </w:p>
    <w:p w:rsidR="008F2069" w:rsidRPr="008D7EB3" w:rsidRDefault="00973BC2" w:rsidP="008D7EB3">
      <w:pPr>
        <w:widowControl w:val="0"/>
        <w:pBdr>
          <w:top w:val="nil"/>
          <w:left w:val="nil"/>
          <w:bottom w:val="nil"/>
          <w:right w:val="nil"/>
          <w:between w:val="nil"/>
        </w:pBdr>
        <w:spacing w:before="281" w:line="234" w:lineRule="auto"/>
        <w:ind w:left="124" w:right="281"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Si, además de las formas de evaluación descritas anteriormente, se optase por la realización de pruebas escritas, se enumeran a continuación algunas de las adaptaciones que se podrían realizar a dichas pruebas:</w:t>
      </w:r>
      <w:r w:rsidR="008D7EB3">
        <w:rPr>
          <w:rFonts w:asciiTheme="majorHAnsi" w:eastAsia="Cambria" w:hAnsiTheme="majorHAnsi" w:cstheme="majorHAnsi"/>
          <w:color w:val="000000"/>
          <w:sz w:val="24"/>
          <w:szCs w:val="24"/>
        </w:rPr>
        <w:t xml:space="preserve"> </w:t>
      </w:r>
    </w:p>
    <w:p w:rsidR="003B30D0" w:rsidRPr="003B30D0" w:rsidRDefault="00973BC2" w:rsidP="003B30D0">
      <w:pPr>
        <w:pStyle w:val="Prrafodelista"/>
        <w:widowControl w:val="0"/>
        <w:numPr>
          <w:ilvl w:val="0"/>
          <w:numId w:val="10"/>
        </w:numPr>
        <w:pBdr>
          <w:top w:val="nil"/>
          <w:left w:val="nil"/>
          <w:bottom w:val="nil"/>
          <w:right w:val="nil"/>
          <w:between w:val="nil"/>
        </w:pBdr>
        <w:spacing w:before="287" w:line="234" w:lineRule="auto"/>
        <w:ind w:right="276"/>
        <w:jc w:val="both"/>
        <w:rPr>
          <w:rFonts w:asciiTheme="majorHAnsi" w:eastAsia="Cambria" w:hAnsiTheme="majorHAnsi" w:cstheme="majorHAnsi"/>
          <w:color w:val="000000"/>
          <w:sz w:val="24"/>
          <w:szCs w:val="24"/>
        </w:rPr>
      </w:pPr>
      <w:r w:rsidRPr="003B30D0">
        <w:rPr>
          <w:rFonts w:asciiTheme="majorHAnsi" w:eastAsia="Cambria" w:hAnsiTheme="majorHAnsi" w:cstheme="majorHAnsi"/>
          <w:i/>
          <w:color w:val="000000"/>
          <w:sz w:val="24"/>
          <w:szCs w:val="24"/>
        </w:rPr>
        <w:lastRenderedPageBreak/>
        <w:t xml:space="preserve">Adaptaciones de formato: </w:t>
      </w:r>
      <w:r w:rsidRPr="003B30D0">
        <w:rPr>
          <w:rFonts w:asciiTheme="majorHAnsi" w:eastAsia="Cambria" w:hAnsiTheme="majorHAnsi" w:cstheme="majorHAnsi"/>
          <w:color w:val="000000"/>
          <w:sz w:val="24"/>
          <w:szCs w:val="24"/>
        </w:rPr>
        <w:t>Determinados alumnos o alumnas, pueden requerir una adaptación de una prueba escrita a un formato que se ajuste más a sus necesidades.</w:t>
      </w:r>
    </w:p>
    <w:p w:rsidR="008F2069" w:rsidRPr="003B30D0" w:rsidRDefault="00973BC2" w:rsidP="003B30D0">
      <w:pPr>
        <w:pStyle w:val="Prrafodelista"/>
        <w:widowControl w:val="0"/>
        <w:numPr>
          <w:ilvl w:val="0"/>
          <w:numId w:val="10"/>
        </w:numPr>
        <w:pBdr>
          <w:top w:val="nil"/>
          <w:left w:val="nil"/>
          <w:bottom w:val="nil"/>
          <w:right w:val="nil"/>
          <w:between w:val="nil"/>
        </w:pBdr>
        <w:spacing w:before="287" w:line="234" w:lineRule="auto"/>
        <w:ind w:right="276"/>
        <w:jc w:val="both"/>
        <w:rPr>
          <w:rFonts w:asciiTheme="majorHAnsi" w:eastAsia="Cambria" w:hAnsiTheme="majorHAnsi" w:cstheme="majorHAnsi"/>
          <w:color w:val="000000"/>
          <w:sz w:val="24"/>
          <w:szCs w:val="24"/>
        </w:rPr>
      </w:pPr>
      <w:r w:rsidRPr="003B30D0">
        <w:rPr>
          <w:rFonts w:asciiTheme="majorHAnsi" w:eastAsia="Cambria" w:hAnsiTheme="majorHAnsi" w:cstheme="majorHAnsi"/>
          <w:i/>
          <w:color w:val="000000"/>
          <w:sz w:val="24"/>
          <w:szCs w:val="24"/>
        </w:rPr>
        <w:t xml:space="preserve">Adaptaciones de tiempo: </w:t>
      </w:r>
      <w:r w:rsidRPr="003B30D0">
        <w:rPr>
          <w:rFonts w:asciiTheme="majorHAnsi" w:eastAsia="Cambria" w:hAnsiTheme="majorHAnsi" w:cstheme="majorHAnsi"/>
          <w:color w:val="000000"/>
          <w:sz w:val="24"/>
          <w:szCs w:val="24"/>
        </w:rPr>
        <w:t>determinados alumnos y alumnas necesitarán más tiempo para la realización de una prueba escrita. Esta adaptación de tiempo no tiene por qué tener límites.</w:t>
      </w:r>
      <w:r w:rsidR="008D7EB3" w:rsidRPr="003B30D0">
        <w:rPr>
          <w:rFonts w:asciiTheme="majorHAnsi" w:eastAsia="Cambria" w:hAnsiTheme="majorHAnsi" w:cstheme="majorHAnsi"/>
          <w:color w:val="000000"/>
          <w:sz w:val="24"/>
          <w:szCs w:val="24"/>
        </w:rPr>
        <w:t xml:space="preserve"> </w:t>
      </w:r>
      <w:r w:rsidRPr="003B30D0">
        <w:rPr>
          <w:rFonts w:asciiTheme="majorHAnsi" w:eastAsia="Cambria" w:hAnsiTheme="majorHAnsi" w:cstheme="majorHAnsi"/>
          <w:color w:val="000000"/>
          <w:sz w:val="24"/>
          <w:szCs w:val="24"/>
        </w:rPr>
        <w:t>En definitiva y como norma general, estas adaptaciones en las pruebas escritas deben ser aquellas que el alumno o alumna tenga durante el proceso de aprendizaje.</w:t>
      </w:r>
      <w:r w:rsidR="008D7EB3" w:rsidRPr="003B30D0">
        <w:rPr>
          <w:rFonts w:asciiTheme="majorHAnsi" w:eastAsia="Cambria" w:hAnsiTheme="majorHAnsi" w:cstheme="majorHAnsi"/>
          <w:color w:val="000000"/>
          <w:sz w:val="24"/>
          <w:szCs w:val="24"/>
        </w:rPr>
        <w:t xml:space="preserve"> </w:t>
      </w:r>
    </w:p>
    <w:p w:rsidR="008D7EB3" w:rsidRDefault="008D7EB3"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b/>
          <w:color w:val="000000"/>
          <w:sz w:val="32"/>
          <w:szCs w:val="32"/>
        </w:rPr>
      </w:pPr>
    </w:p>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1.i. Temporalización </w:t>
      </w:r>
    </w:p>
    <w:p w:rsidR="008D7EB3" w:rsidRDefault="00973BC2" w:rsidP="008D7EB3">
      <w:pPr>
        <w:widowControl w:val="0"/>
        <w:pBdr>
          <w:top w:val="nil"/>
          <w:left w:val="nil"/>
          <w:bottom w:val="nil"/>
          <w:right w:val="nil"/>
          <w:between w:val="nil"/>
        </w:pBdr>
        <w:spacing w:before="378" w:line="235" w:lineRule="auto"/>
        <w:ind w:left="129" w:right="281" w:firstLine="1"/>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 xml:space="preserve">Se prevé que por cada trimestre se abarquen </w:t>
      </w:r>
      <w:r w:rsidR="00EE27CF">
        <w:rPr>
          <w:rFonts w:asciiTheme="majorHAnsi" w:eastAsia="Cambria" w:hAnsiTheme="majorHAnsi" w:cstheme="majorHAnsi"/>
          <w:color w:val="000000"/>
          <w:sz w:val="26"/>
          <w:szCs w:val="26"/>
        </w:rPr>
        <w:t>tres unidades, además de la unidad de i</w:t>
      </w:r>
      <w:r w:rsidRPr="008D7EB3">
        <w:rPr>
          <w:rFonts w:asciiTheme="majorHAnsi" w:eastAsia="Cambria" w:hAnsiTheme="majorHAnsi" w:cstheme="majorHAnsi"/>
          <w:color w:val="000000"/>
          <w:sz w:val="26"/>
          <w:szCs w:val="26"/>
        </w:rPr>
        <w:t xml:space="preserve">ntroducción que se incluirá también en el primer trimestre. </w:t>
      </w:r>
    </w:p>
    <w:p w:rsidR="008F2069" w:rsidRPr="008D7EB3" w:rsidRDefault="00973BC2" w:rsidP="008D7EB3">
      <w:pPr>
        <w:widowControl w:val="0"/>
        <w:pBdr>
          <w:top w:val="nil"/>
          <w:left w:val="nil"/>
          <w:bottom w:val="nil"/>
          <w:right w:val="nil"/>
          <w:between w:val="nil"/>
        </w:pBdr>
        <w:spacing w:before="378" w:line="235" w:lineRule="auto"/>
        <w:ind w:left="129" w:right="281" w:firstLine="1"/>
        <w:jc w:val="both"/>
        <w:rPr>
          <w:rFonts w:asciiTheme="majorHAnsi" w:eastAsia="Cambria" w:hAnsiTheme="majorHAnsi" w:cstheme="majorHAnsi"/>
          <w:b/>
          <w:color w:val="000000"/>
          <w:sz w:val="40"/>
          <w:szCs w:val="40"/>
        </w:rPr>
      </w:pPr>
      <w:r w:rsidRPr="008D7EB3">
        <w:rPr>
          <w:rFonts w:asciiTheme="majorHAnsi" w:eastAsia="Cambria" w:hAnsiTheme="majorHAnsi" w:cstheme="majorHAnsi"/>
          <w:b/>
          <w:color w:val="000000"/>
          <w:sz w:val="40"/>
          <w:szCs w:val="40"/>
        </w:rPr>
        <w:t>2. Elementos y desarrollos curriculares del curso y</w:t>
      </w:r>
      <w:r w:rsidR="008D7EB3">
        <w:rPr>
          <w:rFonts w:asciiTheme="majorHAnsi" w:eastAsia="Cambria" w:hAnsiTheme="majorHAnsi" w:cstheme="majorHAnsi"/>
          <w:b/>
          <w:color w:val="000000"/>
          <w:sz w:val="40"/>
          <w:szCs w:val="40"/>
        </w:rPr>
        <w:t xml:space="preserve"> </w:t>
      </w:r>
      <w:r w:rsidRPr="008D7EB3">
        <w:rPr>
          <w:rFonts w:asciiTheme="majorHAnsi" w:eastAsia="Cambria" w:hAnsiTheme="majorHAnsi" w:cstheme="majorHAnsi"/>
          <w:b/>
          <w:color w:val="000000"/>
          <w:sz w:val="40"/>
          <w:szCs w:val="40"/>
        </w:rPr>
        <w:t xml:space="preserve">materia </w:t>
      </w:r>
    </w:p>
    <w:p w:rsidR="008F2069" w:rsidRPr="008D7EB3" w:rsidRDefault="00973BC2" w:rsidP="008D7EB3">
      <w:pPr>
        <w:widowControl w:val="0"/>
        <w:pBdr>
          <w:top w:val="nil"/>
          <w:left w:val="nil"/>
          <w:bottom w:val="nil"/>
          <w:right w:val="nil"/>
          <w:between w:val="nil"/>
        </w:pBdr>
        <w:spacing w:before="575"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2. a. Precisiones sobre los niveles competenciales: </w:t>
      </w:r>
    </w:p>
    <w:p w:rsidR="008F2069" w:rsidRPr="008D7EB3" w:rsidRDefault="00973BC2" w:rsidP="008D7EB3">
      <w:pPr>
        <w:widowControl w:val="0"/>
        <w:pBdr>
          <w:top w:val="nil"/>
          <w:left w:val="nil"/>
          <w:bottom w:val="nil"/>
          <w:right w:val="nil"/>
          <w:between w:val="nil"/>
        </w:pBdr>
        <w:spacing w:before="568" w:line="234" w:lineRule="auto"/>
        <w:ind w:left="128" w:right="269" w:hanging="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A continuación, se incluye una plantilla a modo de rúbrica con </w:t>
      </w:r>
      <w:r w:rsidRPr="008D7EB3">
        <w:rPr>
          <w:rFonts w:asciiTheme="majorHAnsi" w:eastAsia="Cambria" w:hAnsiTheme="majorHAnsi" w:cstheme="majorHAnsi"/>
          <w:b/>
          <w:color w:val="000000"/>
          <w:sz w:val="24"/>
          <w:szCs w:val="24"/>
        </w:rPr>
        <w:t xml:space="preserve">perfiles competenciales </w:t>
      </w:r>
      <w:r w:rsidRPr="008D7EB3">
        <w:rPr>
          <w:rFonts w:asciiTheme="majorHAnsi" w:eastAsia="Cambria" w:hAnsiTheme="majorHAnsi" w:cstheme="majorHAnsi"/>
          <w:color w:val="000000"/>
          <w:sz w:val="24"/>
          <w:szCs w:val="24"/>
        </w:rPr>
        <w:t xml:space="preserve">para poder evaluar las competencias clave que se van adquiriendo en cada módulo/unidad , o a lo largo del curso. Los perfiles permiten el establecimiento de relaciones para la evaluación en módulos didácticos integrados, cuando queremos establecer relaciones entre criterios de evaluación y las competencias clave, o como un instrumento en sí. </w:t>
      </w:r>
    </w:p>
    <w:p w:rsidR="008F2069" w:rsidRPr="008D7EB3" w:rsidRDefault="00973BC2" w:rsidP="008D7EB3">
      <w:pPr>
        <w:widowControl w:val="0"/>
        <w:pBdr>
          <w:top w:val="nil"/>
          <w:left w:val="nil"/>
          <w:bottom w:val="nil"/>
          <w:right w:val="nil"/>
          <w:between w:val="nil"/>
        </w:pBdr>
        <w:spacing w:before="287" w:line="233" w:lineRule="auto"/>
        <w:ind w:left="128" w:right="269"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Cada competencia se ha desglosado formando perfiles competenciales con distintos </w:t>
      </w:r>
      <w:r w:rsidRPr="008D7EB3">
        <w:rPr>
          <w:rFonts w:asciiTheme="majorHAnsi" w:eastAsia="Cambria" w:hAnsiTheme="majorHAnsi" w:cstheme="majorHAnsi"/>
          <w:b/>
          <w:color w:val="000000"/>
          <w:sz w:val="24"/>
          <w:szCs w:val="24"/>
        </w:rPr>
        <w:t xml:space="preserve">indicadores </w:t>
      </w:r>
      <w:r w:rsidRPr="008D7EB3">
        <w:rPr>
          <w:rFonts w:asciiTheme="majorHAnsi" w:eastAsia="Cambria" w:hAnsiTheme="majorHAnsi" w:cstheme="majorHAnsi"/>
          <w:color w:val="000000"/>
          <w:sz w:val="24"/>
          <w:szCs w:val="24"/>
        </w:rPr>
        <w:t xml:space="preserve">que permitirán una evaluación mucho más detallada de la misma. </w:t>
      </w:r>
    </w:p>
    <w:p w:rsidR="008F2069" w:rsidRPr="008D7EB3" w:rsidRDefault="00973BC2" w:rsidP="008D7EB3">
      <w:pPr>
        <w:widowControl w:val="0"/>
        <w:pBdr>
          <w:top w:val="nil"/>
          <w:left w:val="nil"/>
          <w:bottom w:val="nil"/>
          <w:right w:val="nil"/>
          <w:between w:val="nil"/>
        </w:pBdr>
        <w:spacing w:before="288" w:line="234" w:lineRule="auto"/>
        <w:ind w:left="125" w:right="274" w:firstLine="3"/>
        <w:jc w:val="both"/>
        <w:rPr>
          <w:rFonts w:asciiTheme="majorHAnsi" w:eastAsia="Cambria" w:hAnsiTheme="majorHAnsi" w:cstheme="majorHAnsi"/>
          <w:color w:val="FF0000"/>
          <w:sz w:val="24"/>
          <w:szCs w:val="24"/>
        </w:rPr>
      </w:pPr>
      <w:r w:rsidRPr="008D7EB3">
        <w:rPr>
          <w:rFonts w:asciiTheme="majorHAnsi" w:eastAsia="Cambria" w:hAnsiTheme="majorHAnsi" w:cstheme="majorHAnsi"/>
          <w:color w:val="000000"/>
          <w:sz w:val="24"/>
          <w:szCs w:val="24"/>
        </w:rPr>
        <w:t xml:space="preserve">Según la LOMCE, la evaluación de las competencias clave se refleja en uno de los tres niveles: iniciado, medio y avanzado. </w:t>
      </w:r>
      <w:r w:rsidRPr="008D7EB3">
        <w:rPr>
          <w:rFonts w:asciiTheme="majorHAnsi" w:eastAsia="Cambria" w:hAnsiTheme="majorHAnsi" w:cstheme="majorHAnsi"/>
          <w:color w:val="1C1C1C"/>
          <w:sz w:val="24"/>
          <w:szCs w:val="24"/>
        </w:rPr>
        <w:t>En el caso de carecer de capacidad alguna en una de las competencias, se indicaría “no tiene”, o nivel 0 de manera numérica</w:t>
      </w:r>
      <w:r w:rsidRPr="008D7EB3">
        <w:rPr>
          <w:rFonts w:asciiTheme="majorHAnsi" w:eastAsia="Cambria" w:hAnsiTheme="majorHAnsi" w:cstheme="majorHAnsi"/>
          <w:color w:val="FF0000"/>
          <w:sz w:val="24"/>
          <w:szCs w:val="24"/>
        </w:rPr>
        <w:t xml:space="preserve">. </w:t>
      </w:r>
    </w:p>
    <w:p w:rsidR="008F2069" w:rsidRPr="008D7EB3" w:rsidRDefault="00973BC2" w:rsidP="008D7EB3">
      <w:pPr>
        <w:widowControl w:val="0"/>
        <w:pBdr>
          <w:top w:val="nil"/>
          <w:left w:val="nil"/>
          <w:bottom w:val="nil"/>
          <w:right w:val="nil"/>
          <w:between w:val="nil"/>
        </w:pBdr>
        <w:spacing w:before="287" w:line="234" w:lineRule="auto"/>
        <w:ind w:left="120" w:right="271"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Con el fin de facilitar la programación y personalización de las programaciones, cada indicador recibe una </w:t>
      </w:r>
      <w:r w:rsidRPr="008D7EB3">
        <w:rPr>
          <w:rFonts w:asciiTheme="majorHAnsi" w:eastAsia="Cambria" w:hAnsiTheme="majorHAnsi" w:cstheme="majorHAnsi"/>
          <w:b/>
          <w:color w:val="000000"/>
          <w:sz w:val="24"/>
          <w:szCs w:val="24"/>
        </w:rPr>
        <w:t xml:space="preserve">referencia numérica </w:t>
      </w:r>
      <w:r w:rsidRPr="008D7EB3">
        <w:rPr>
          <w:rFonts w:asciiTheme="majorHAnsi" w:eastAsia="Cambria" w:hAnsiTheme="majorHAnsi" w:cstheme="majorHAnsi"/>
          <w:color w:val="000000"/>
          <w:sz w:val="24"/>
          <w:szCs w:val="24"/>
        </w:rPr>
        <w:t xml:space="preserve">y de esta forma es posible incluir estas referencias en cualquier tipo de instrumento de evaluación de forma selectiva en un formato más reducido. </w:t>
      </w:r>
    </w:p>
    <w:tbl>
      <w:tblPr>
        <w:tblStyle w:val="a"/>
        <w:tblW w:w="1050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0"/>
      </w:tblGrid>
      <w:tr w:rsidR="008F2069" w:rsidRPr="008D7EB3">
        <w:trPr>
          <w:trHeight w:val="62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right="365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PERFILES COMPETENCIALES </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1. Comunicación lingüística</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133"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 Establece vínculos y relaciones constructivas con los demás y con el entorno, y se acerca nuevas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culturas, que adquieren consideración y respeto.</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 Usa la comunicación lingüística como motor de la resolución pacífica de conflictos.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594"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 Expresa y comprende los mensajes orales en situaciones comunicativas diversas y adapta la comunicación al contexto.</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109"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1.4. Produce textos orales adecuados a cada situación, utilizando códigos y habilidades lingüísticas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no lingüísticas, así como de las reglas propias del intercambio comunicativo.</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4" w:right="274" w:firstLine="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1.5. Busca, recopila y procesa información para comprender, componer y utilizar distintos tipos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textos con intenciones comunicativas o creativas diversas.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5120"/>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13</w:t>
      </w:r>
    </w:p>
    <w:tbl>
      <w:tblPr>
        <w:tblStyle w:val="a0"/>
        <w:tblW w:w="1050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0"/>
      </w:tblGrid>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295"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1.6. Usa la lectura como fuente de placer, de descubrimiento de otros entornos, idiomas y culturas,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fantasía y de saber.</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951"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1.7. Expresa e interpreta diferentes tipos de discurso acordes a la situación comunicativa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diferentes contextos sociales y culturales.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2" w:right="908"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1.8. Tiene conciencia de las convenciones sociales, de los valores y aspectos culturales y de la versatilidad del lenguaje en función del contexto y la intención comunicativa.</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1.9. Lee, escucha, analiza y tiene en cuenta opiniones distintas a la propia.</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330"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1.10. Expresa adecuadamente las propias ideas y emociones, así como acepta y realiza críticas con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espíritu constructivo.</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1334"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1.11. Enriquece las relaciones sociales y se desenvuelve en contextos distintos al propio,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comunicándose en una lengua extranjera, al menos.</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1.12. Accede a más y diversas fuentes de información, comunicación y aprendizaje.</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5"/>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2. Competencia matemática y competencias básicas en ciencia y tecnología</w:t>
            </w:r>
          </w:p>
        </w:tc>
      </w:tr>
      <w:tr w:rsidR="008F2069" w:rsidRPr="008D7EB3">
        <w:trPr>
          <w:trHeight w:val="854"/>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297"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 Produce e interpreta distintos tipos de información, amplia el conocimiento sobre aspectos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cuantitativos y espaciales de la realidad, y resuelve problemas relacionados con la vida cotidiana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 el mundo laboral.</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2.2. Interpreta y expresa con claridad y precisión informaciones, datos y argumentaciones.</w:t>
            </w:r>
          </w:p>
        </w:tc>
      </w:tr>
      <w:tr w:rsidR="008F2069" w:rsidRPr="008D7EB3">
        <w:trPr>
          <w:trHeight w:val="854"/>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874"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2.3. Aplica la información a una mayor variedad de situaciones y contextos, sigue cadenas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argumentales identificando las ideas fundamentales, y estima y enjuicia la lógica y validez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argumentaciones e informaciones.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223"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2.4. Identifica la validez de los razonamientos y valora el grado de certeza asociado a los resultados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derivados de los razonamientos válidos.</w:t>
            </w:r>
          </w:p>
        </w:tc>
      </w:tr>
      <w:tr w:rsidR="008F2069" w:rsidRPr="008D7EB3">
        <w:trPr>
          <w:trHeight w:val="85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24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2.5. Identifica situaciones que precisan elementos y razonamientos matemáticos, aplica estrategias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resolución de problemas y selecciona las técnicas adecuadas para calcular, representar 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interpretar la realidad a partir de la información disponible.</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811"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2.6. Utiliza elementos y razonamientos matemáticos para interpretar y producir información,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resuelve problemas provenientes de la vida cotidiana y toma decisiones.</w:t>
            </w:r>
          </w:p>
        </w:tc>
      </w:tr>
      <w:tr w:rsidR="008F2069" w:rsidRPr="008D7EB3">
        <w:trPr>
          <w:trHeight w:val="854"/>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2" w:right="260"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2.7. Comprende sucesos, predice consecuencias, y mejora y preserva las condiciones de vida propia y de los demás; además, se desenvuelve adecuadamente, con autonomía e iniciativa personal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diversos ámbitos de la vida y del conocimiento.</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431"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2.8. Aplica los conceptos y principios básicos que permiten el análisis de los fenómenos desde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diferentes campos de conocimiento científico.</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7" w:right="879"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2.9. Percibe de forma adecuada el espacio físico en el que se desarrollan la vida y la actividad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humana e interactúa con el espacio circundante.</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52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2.10. Demuestra espíritu crítico en la observación de la realidad y en el análisis de los mensajes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informativos y publicitarios, así como unos hábitos de consumo responsable en la vida cotidiana.</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477"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2.11. Argumenta racionalmente las consecuencias de unos u otros modos de vida, y adopta una disposición a una vida física y mental saludable en un entorno natural y social también saludable.</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2" w:right="110"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2.12. Identifica preguntas o problemas y obtiene conclusiones basadas en pruebas para comprender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y tomar decisiones sobre el mundo físico y sobre los cambios que produce la actividad humana.</w:t>
            </w:r>
          </w:p>
        </w:tc>
      </w:tr>
      <w:tr w:rsidR="008F2069" w:rsidRPr="008D7EB3">
        <w:trPr>
          <w:trHeight w:val="85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8" w:right="232"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2.13. Aplica algunas nociones, conceptos científicos y técnicos, y de teorías científicas básicas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previamente comprendidas, así como pone en práctica los procesos y actitudes propios del análisis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sistemático y de indagación científica.</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1" w:right="401"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2.14. Reconoce la naturaleza, fortalezas y límites de la actividad investigadora como construcción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social del conocimiento a lo largo de la historia.</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1" w:right="1022"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2.15. Planifica y maneja soluciones técnicas, siguiendo criterios de economía y eficacia, para satisfacer las necesidades de la vida cotidiana y del mundo laboral.</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2.16. Diferencia y valora el conocimiento científico al lado de otras formas de conocimiento, y utiliza</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5120"/>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14</w:t>
      </w:r>
    </w:p>
    <w:tbl>
      <w:tblPr>
        <w:tblStyle w:val="a1"/>
        <w:tblW w:w="1050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0"/>
      </w:tblGrid>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valores y criterios éticos asociados a la ciencia y al desarrollo tecnológico.</w:t>
            </w:r>
          </w:p>
        </w:tc>
      </w:tr>
      <w:tr w:rsidR="008F2069" w:rsidRPr="008D7EB3">
        <w:trPr>
          <w:trHeight w:val="854"/>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5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2.17. Usa de forma responsable los recursos naturales, cuida el medio ambiente, hace un consumo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racional y responsable, y proteger la salud individual y colectiva como elementos clave de la calidad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vida de las personas.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6"/>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3. Competencia digital</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3.1. Busca, obtiene, procesa y comunica información para transformarla en conocimiento.</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1002"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3.2. Utiliza las tecnologías de la información y la comunicación como elemento esencial para informarse, aprender y comunicarse.</w:t>
            </w:r>
          </w:p>
        </w:tc>
      </w:tr>
      <w:tr w:rsidR="008F2069" w:rsidRPr="008D7EB3">
        <w:trPr>
          <w:trHeight w:val="85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376"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3.3. Domina lenguajes específicos básicos y sus pautas de decodificación y transferencia, así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aplica en distintas situaciones y contextos el conocimiento de los diferentes tipos de información,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sus fuentes, sus posibilidades y su localización.</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571"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3.4. Organiza la información, la relacionar, analiza, sintetiza y hace inferencias y deducciones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distinto nivel de complejidad, la comprende e integra en los esquemas previos de conocimiento.</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775"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3.5. Utiliza las tecnologías de la información y la comunicación como instrumento de trabajo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intelectual en su doble función de transmisoras y generadoras de información y conocimiento.</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791"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3.6. Procesa y gestiona información abundante y compleja, resuelve problemas reales, toma decisiones, trabaja en entornos colaborativos y genera producciones responsables y creativas.</w:t>
            </w:r>
          </w:p>
        </w:tc>
      </w:tr>
      <w:tr w:rsidR="008F2069" w:rsidRPr="008D7EB3">
        <w:trPr>
          <w:trHeight w:val="854"/>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01"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3.7. Utiliza las tecnologías de la información y la comunicación a partir de la comprensión de la naturaleza y modo de operar de los sistemas tecnológicos, y del efecto que esos cambios tienen en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mundo personal y sociolaboral.</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3.8. Identifica y resuelve problemas habituales de software y hardware que surgen.</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3.9. Organiza la información, la procesar y orientar para conseguir objetivos y fines establecidos.</w:t>
            </w:r>
          </w:p>
        </w:tc>
      </w:tr>
      <w:tr w:rsidR="008F2069" w:rsidRPr="008D7EB3">
        <w:trPr>
          <w:trHeight w:val="85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8" w:right="262"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3.10. Resuelve problemas reales de modo eficiente, así como evalúa y selecciona nuevas fuentes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información e innovaciones tecnológicas a medida que van apareciendo, en función de su utilidad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para acometer tareas u objetivos específicos.</w:t>
            </w:r>
          </w:p>
        </w:tc>
      </w:tr>
      <w:tr w:rsidR="008F2069" w:rsidRPr="008D7EB3">
        <w:trPr>
          <w:trHeight w:val="1133"/>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2" w:right="118" w:firstLine="1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3.11. Es una persona autónoma, eficaz, responsable, crítica y reflexiva al seleccionar, tratar, utilizar y valorar la información y sus fuentes, contrastándola cuando es necesario, y respeta las normas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conducta acordadas socialmente para regular el uso de la información y sus fuentes en los distintos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soportes.</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9"/>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4. Aprender a aprender</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610" w:hanging="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4.1. Dispone de habilidades para iniciarse en el aprendizaje y continuar aprendiendo de manera cada vez más eficaz y autónoma de acuerdo a los propios objetivos y necesidades.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1468" w:hanging="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4.2. Adquiere conciencia de las propias capacidades y de las estrategias necesarias para desarrollarlas.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4.3. Dispone de un sentimiento de motivación, confianza en uno mismo y gusto por aprender.</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4.4. Es consciente de lo que se sabe y de cómo se aprende.</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13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4.5. Gestiona y controla de forma eficaz los procesos de aprendizaje, optimizándolos y orientándolos a satisfacer objetivos personales.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3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4.6. Saca provecho de las propias potencialidades, aumentando progresivamente la seguridad para afrontar nuevos retos de aprendizaje.</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660" w:hanging="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4.7. Desarrolla capacidades como la atención, la concentración, la memoria, la comprensión y la expresión lingüística o la motivación de logro.</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113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4.8. Conoce los diferentes recursos y fuentes para la recogida, selección y tratamiento de la información, incluidos los recursos tecnológicos.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4.9. Afronta la toma de decisiones racional y críticamente con la información disponible.</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1144" w:hanging="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4.10. Obtiene información para transformarla en conocimiento propio relacionado con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conocimientos previos y con la propia experiencia personal.</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4.11. Se plantea metas alcanzables a corto, medio y largo plazo.</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5120"/>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15</w:t>
      </w:r>
    </w:p>
    <w:tbl>
      <w:tblPr>
        <w:tblStyle w:val="a2"/>
        <w:tblW w:w="1050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0"/>
      </w:tblGrid>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4.12. Se autoevalúa y autorregula, es responsable y acepta los errores y aprende de y con los demás.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1" w:right="847"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4.13. Tiene conciencia, gestiona y controla las propias capacidades y conocimientos desde un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sentimiento de competencia o eficacia personal.</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5. Competencias sociales y cívicas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5.1. Comprende la realidad social en la que vive así como contribuye a su mejora.</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5.2. Participa, toma decisiones y elige cómo comportarse en determinadas situaciones.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5.3. Ejerce activa y responsablemente los derechos y deberes de la ciudadanía.</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255"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5.4. Es consciente de la existencia de distintas perspectivas a la hora de analizar la realidad social 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histórica del mundo.</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5.5. Dialoga para mejorar colectivamente la comprensión de la realidad.</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5.6. Entiende los rasgos de las sociedades actuales, su creciente pluralidad y su carácter evolutivo.</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5.7. Dispone de un sentimiento de pertenencia a la sociedad en la que vive.</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482"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5.8. Resuelve los problemas con actitud constructiva mediante una escala de valores basada en la reflexión crítica y el diálogo.</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5.9. Se pone en el lugar del otro y comprende su punto de vista, aunque sea diferente del propio.</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803"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5.10. Reconoce la igualdad de derechos entre los diferentes colectivos, especialmente entre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hombre y la mujer.</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5.11. Construye y pone en práctica normas de convivencia coherentes con los valores democráticos.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940"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5.12. Mantiene una actitud constructiva, solidaria y responsable ante el cumplimiento de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derechos y obligaciones cívicas.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5"/>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6. Sentido de iniciativa y espíritu emprendedor</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246"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6.1. Adquiere valores como la responsabilidad, la perseverancia, el conocimiento de uno mismo y la autoestima.</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155"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6.2. Aprende de los errores y asume riesgos, así como demora la necesidad de satisfacción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inmediata.</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878"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6.3. Elige con criterio propio, imagina proyectos, y lleva adelante las acciones necesarias para desarrollar las opciones y planes personales responsabilizándose de ellos.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1" w:right="336"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6.4. Se propone objetivos y planifica y lleva a cabo proyectos, así como elabora nuevas ideas, busca soluciones y las pone en práctica.</w:t>
            </w:r>
          </w:p>
        </w:tc>
      </w:tr>
      <w:tr w:rsidR="008F2069" w:rsidRPr="008D7EB3">
        <w:trPr>
          <w:trHeight w:val="854"/>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4" w:right="507"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6.5. Analiza posibilidades y limitaciones, conoce las fases de desarrollo de un proyecto, planifica,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toma decisiones, actúa, evalúa lo hecho y se autoevalúa, extrae conclusiones y valora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posibilidades de mejora.</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1017"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6.6. Identifica y cumplirobjetivos y mantiene la motivación para lograr el éxito en las tareas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emprendidas.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8" w:right="169"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6.7. Pone en relación la oferta académica, laboral o de ocio disponible, con las capacidades, deseos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proyectos personales.</w:t>
            </w:r>
          </w:p>
        </w:tc>
      </w:tr>
      <w:tr w:rsidR="008F2069" w:rsidRPr="008D7EB3">
        <w:trPr>
          <w:trHeight w:val="85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12"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6.8. Tiene una actitud positiva ante el cambio, comprende los cambios como oportunidades, 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adapta crítica y constructivamente a ellos, afronta los problemas y encuentra soluciones en cada uno de los proyectos vitales que emprende.</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6.9. Dispone de habilidades sociales para relacionarse, cooperar y trabajar en equipo.</w:t>
            </w:r>
          </w:p>
        </w:tc>
      </w:tr>
      <w:tr w:rsidR="008F2069" w:rsidRPr="008D7EB3">
        <w:trPr>
          <w:trHeight w:val="85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8" w:right="295"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6.10. Desarrolla habilidades y actitudes relacionadas con el liderazgo de proyectos, las habilidades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para el diálogo y la cooperación, la organización de tiempos y tareas, la capacidad de afirmar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defender derechos o la asunción de riesgos.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594"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6.11. Imagina, emprende, desarrolla y evalúa acciones o proyectos individuales o colectivos con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creatividad, confianza, responsabilidad y sentido crítico.</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highlight w:val="lightGray"/>
              </w:rPr>
            </w:pPr>
            <w:r w:rsidRPr="008D7EB3">
              <w:rPr>
                <w:rFonts w:asciiTheme="majorHAnsi" w:eastAsia="Cambria" w:hAnsiTheme="majorHAnsi" w:cstheme="majorHAnsi"/>
                <w:color w:val="000000"/>
                <w:sz w:val="24"/>
                <w:szCs w:val="24"/>
                <w:highlight w:val="lightGray"/>
              </w:rPr>
              <w:t>7. Conciencia y expresiones culturales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763"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7.1. Conoce, comprende, aprecia y valora críticamente diferentes manifestaciones culturales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artísticas, y las utiliza como fuente de enriquecimiento.</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5120"/>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16</w:t>
      </w:r>
    </w:p>
    <w:tbl>
      <w:tblPr>
        <w:tblStyle w:val="a3"/>
        <w:tblW w:w="1050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0"/>
      </w:tblGrid>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7.2. Reelaborar ideas y sentimientos propios y ajenos.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217"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7.3. Evalúa y ajusta los procesos necesarios para alcanzar resultados, ya sean en el ámbito personal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como en el académico.</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7.4. Se expresa y comunica con diferentes realidades y producciones del mundo del arte y la cultura.</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267"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7.5. Pone en funcionamiento la iniciativa, la imaginación y la creatividad para expresarse mediante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códigos artísticos.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7" w:right="1055"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7.6. Conoce básicamente las principales técnicas, recursos y convenciones de los diferentes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lenguajes artísticos.</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278"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7.7. Identifica las relaciones existentes entre las manifestaciones artísticas y la sociedad, la persona o la colectividad que las crea.</w:t>
            </w:r>
          </w:p>
        </w:tc>
      </w:tr>
      <w:tr w:rsidR="008F2069" w:rsidRPr="008D7EB3">
        <w:trPr>
          <w:trHeight w:val="57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7" w:right="804"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7.8. Es consciente de la evolución del pensamiento, de las corrientes estéticas, las modas y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gustos.</w:t>
            </w:r>
          </w:p>
        </w:tc>
      </w:tr>
      <w:tr w:rsidR="008F2069" w:rsidRPr="008D7EB3">
        <w:trPr>
          <w:trHeight w:val="57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97"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7.9. Aprecia la creatividad implícita en la expresión de ideas, experiencias o sentimientos a través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diferentes medios artísticos como la música, la literatura, las artes visuales y escénicas.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7.10. Valora la libertad de expresión y el derecho a la diversidad cultural.</w:t>
            </w:r>
          </w:p>
        </w:tc>
      </w:tr>
      <w:tr w:rsidR="008F2069" w:rsidRPr="008D7EB3">
        <w:trPr>
          <w:trHeight w:val="291"/>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7.11. Aprecia y disfruta con el arte para poder realizar creaciones propias.</w:t>
            </w:r>
          </w:p>
        </w:tc>
      </w:tr>
      <w:tr w:rsidR="008F2069" w:rsidRPr="008D7EB3">
        <w:trPr>
          <w:trHeight w:val="290"/>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7.12. Desarrolla el deseo y la voluntad de cultivar la propia capacidad estética y creadora.</w:t>
            </w:r>
          </w:p>
        </w:tc>
      </w:tr>
      <w:tr w:rsidR="008F2069" w:rsidRPr="008D7EB3">
        <w:trPr>
          <w:trHeight w:val="292"/>
        </w:trPr>
        <w:tc>
          <w:tcPr>
            <w:tcW w:w="1050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7.13. Muestra interés por contribuir a la conservación del patrimonio cultural y artístico.</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5120"/>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17</w:t>
      </w:r>
    </w:p>
    <w:p w:rsidR="008F2069" w:rsidRPr="008D7EB3" w:rsidRDefault="00973BC2" w:rsidP="008D7EB3">
      <w:pPr>
        <w:widowControl w:val="0"/>
        <w:pBdr>
          <w:top w:val="nil"/>
          <w:left w:val="nil"/>
          <w:bottom w:val="nil"/>
          <w:right w:val="nil"/>
          <w:between w:val="nil"/>
        </w:pBdr>
        <w:spacing w:line="240" w:lineRule="auto"/>
        <w:ind w:left="128"/>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2. b. Materiales y recursos </w:t>
      </w:r>
    </w:p>
    <w:p w:rsidR="008D7EB3" w:rsidRDefault="008D7EB3" w:rsidP="008D7EB3">
      <w:pPr>
        <w:pStyle w:val="Prrafodelista"/>
        <w:widowControl w:val="0"/>
        <w:pBdr>
          <w:top w:val="nil"/>
          <w:left w:val="nil"/>
          <w:bottom w:val="nil"/>
          <w:right w:val="nil"/>
          <w:between w:val="nil"/>
        </w:pBdr>
        <w:spacing w:line="240" w:lineRule="auto"/>
        <w:jc w:val="both"/>
        <w:rPr>
          <w:rFonts w:asciiTheme="majorHAnsi" w:eastAsia="Cambria" w:hAnsiTheme="majorHAnsi" w:cstheme="majorHAnsi"/>
          <w:b/>
          <w:color w:val="000000"/>
          <w:sz w:val="32"/>
          <w:szCs w:val="32"/>
        </w:rPr>
      </w:pPr>
    </w:p>
    <w:p w:rsidR="008F2069" w:rsidRPr="008D7EB3" w:rsidRDefault="00973BC2" w:rsidP="008D7EB3">
      <w:pPr>
        <w:pStyle w:val="Prrafodelista"/>
        <w:widowControl w:val="0"/>
        <w:numPr>
          <w:ilvl w:val="0"/>
          <w:numId w:val="3"/>
        </w:numPr>
        <w:pBdr>
          <w:top w:val="nil"/>
          <w:left w:val="nil"/>
          <w:bottom w:val="nil"/>
          <w:right w:val="nil"/>
          <w:between w:val="nil"/>
        </w:pBdr>
        <w:spacing w:line="240" w:lineRule="auto"/>
        <w:jc w:val="both"/>
        <w:rPr>
          <w:rFonts w:asciiTheme="majorHAnsi" w:eastAsia="Cambria" w:hAnsiTheme="majorHAnsi" w:cstheme="majorHAnsi"/>
          <w:color w:val="000000"/>
          <w:sz w:val="24"/>
          <w:szCs w:val="32"/>
        </w:rPr>
      </w:pPr>
      <w:r w:rsidRPr="008D7EB3">
        <w:rPr>
          <w:rFonts w:asciiTheme="majorHAnsi" w:eastAsia="Cambria" w:hAnsiTheme="majorHAnsi" w:cstheme="majorHAnsi"/>
          <w:color w:val="000000"/>
          <w:sz w:val="24"/>
          <w:szCs w:val="32"/>
        </w:rPr>
        <w:t xml:space="preserve">Libro de texto </w:t>
      </w:r>
      <w:r w:rsidR="008D7EB3">
        <w:rPr>
          <w:rFonts w:asciiTheme="majorHAnsi" w:eastAsia="Cambria" w:hAnsiTheme="majorHAnsi" w:cstheme="majorHAnsi"/>
          <w:color w:val="000000"/>
          <w:sz w:val="24"/>
          <w:szCs w:val="32"/>
        </w:rPr>
        <w:t>“Teamwork 1” (Andalucía)</w:t>
      </w:r>
    </w:p>
    <w:p w:rsidR="008F2069" w:rsidRPr="008D7EB3" w:rsidRDefault="00973BC2" w:rsidP="008D7EB3">
      <w:pPr>
        <w:pStyle w:val="Prrafodelista"/>
        <w:widowControl w:val="0"/>
        <w:numPr>
          <w:ilvl w:val="0"/>
          <w:numId w:val="3"/>
        </w:numPr>
        <w:pBdr>
          <w:top w:val="nil"/>
          <w:left w:val="nil"/>
          <w:bottom w:val="nil"/>
          <w:right w:val="nil"/>
          <w:between w:val="nil"/>
        </w:pBdr>
        <w:spacing w:before="2" w:line="240" w:lineRule="auto"/>
        <w:jc w:val="both"/>
        <w:rPr>
          <w:rFonts w:asciiTheme="majorHAnsi" w:eastAsia="Cambria" w:hAnsiTheme="majorHAnsi" w:cstheme="majorHAnsi"/>
          <w:color w:val="000000"/>
          <w:sz w:val="24"/>
          <w:szCs w:val="32"/>
        </w:rPr>
      </w:pPr>
      <w:r w:rsidRPr="008D7EB3">
        <w:rPr>
          <w:rFonts w:asciiTheme="majorHAnsi" w:eastAsia="Cambria" w:hAnsiTheme="majorHAnsi" w:cstheme="majorHAnsi"/>
          <w:color w:val="000000"/>
          <w:sz w:val="24"/>
          <w:szCs w:val="32"/>
        </w:rPr>
        <w:t xml:space="preserve">Ordenador </w:t>
      </w:r>
    </w:p>
    <w:p w:rsidR="008F2069" w:rsidRPr="008D7EB3" w:rsidRDefault="00973BC2" w:rsidP="008D7EB3">
      <w:pPr>
        <w:pStyle w:val="Prrafodelista"/>
        <w:widowControl w:val="0"/>
        <w:numPr>
          <w:ilvl w:val="0"/>
          <w:numId w:val="3"/>
        </w:numPr>
        <w:pBdr>
          <w:top w:val="nil"/>
          <w:left w:val="nil"/>
          <w:bottom w:val="nil"/>
          <w:right w:val="nil"/>
          <w:between w:val="nil"/>
        </w:pBdr>
        <w:spacing w:line="240" w:lineRule="auto"/>
        <w:jc w:val="both"/>
        <w:rPr>
          <w:rFonts w:asciiTheme="majorHAnsi" w:eastAsia="Cambria" w:hAnsiTheme="majorHAnsi" w:cstheme="majorHAnsi"/>
          <w:color w:val="000000"/>
          <w:sz w:val="24"/>
          <w:szCs w:val="32"/>
        </w:rPr>
      </w:pPr>
      <w:r w:rsidRPr="008D7EB3">
        <w:rPr>
          <w:rFonts w:asciiTheme="majorHAnsi" w:eastAsia="Cambria" w:hAnsiTheme="majorHAnsi" w:cstheme="majorHAnsi"/>
          <w:color w:val="000000"/>
          <w:sz w:val="24"/>
          <w:szCs w:val="32"/>
        </w:rPr>
        <w:t xml:space="preserve">Pizarra digital </w:t>
      </w:r>
    </w:p>
    <w:p w:rsidR="008D7EB3" w:rsidRPr="008D7EB3" w:rsidRDefault="008D7EB3" w:rsidP="008D7EB3">
      <w:pPr>
        <w:pStyle w:val="Prrafodelista"/>
        <w:widowControl w:val="0"/>
        <w:numPr>
          <w:ilvl w:val="0"/>
          <w:numId w:val="3"/>
        </w:numPr>
        <w:pBdr>
          <w:top w:val="nil"/>
          <w:left w:val="nil"/>
          <w:bottom w:val="nil"/>
          <w:right w:val="nil"/>
          <w:between w:val="nil"/>
        </w:pBdr>
        <w:spacing w:line="234" w:lineRule="auto"/>
        <w:ind w:right="3036"/>
        <w:jc w:val="both"/>
        <w:rPr>
          <w:rFonts w:asciiTheme="majorHAnsi" w:eastAsia="Cambria" w:hAnsiTheme="majorHAnsi" w:cstheme="majorHAnsi"/>
          <w:color w:val="000000"/>
          <w:sz w:val="24"/>
          <w:szCs w:val="32"/>
        </w:rPr>
      </w:pPr>
      <w:r w:rsidRPr="008D7EB3">
        <w:rPr>
          <w:rFonts w:asciiTheme="majorHAnsi" w:eastAsia="Cambria" w:hAnsiTheme="majorHAnsi" w:cstheme="majorHAnsi"/>
          <w:color w:val="000000"/>
          <w:sz w:val="24"/>
          <w:szCs w:val="32"/>
        </w:rPr>
        <w:t>T</w:t>
      </w:r>
      <w:r w:rsidR="00973BC2" w:rsidRPr="008D7EB3">
        <w:rPr>
          <w:rFonts w:asciiTheme="majorHAnsi" w:eastAsia="Cambria" w:hAnsiTheme="majorHAnsi" w:cstheme="majorHAnsi"/>
          <w:color w:val="000000"/>
          <w:sz w:val="24"/>
          <w:szCs w:val="32"/>
        </w:rPr>
        <w:t xml:space="preserve">AC (Tecnologías de Aprendizaje y Conocimiento) </w:t>
      </w:r>
    </w:p>
    <w:p w:rsidR="008F2069" w:rsidRPr="008D7EB3" w:rsidRDefault="008D7EB3" w:rsidP="008D7EB3">
      <w:pPr>
        <w:pStyle w:val="Prrafodelista"/>
        <w:widowControl w:val="0"/>
        <w:numPr>
          <w:ilvl w:val="0"/>
          <w:numId w:val="3"/>
        </w:numPr>
        <w:pBdr>
          <w:top w:val="nil"/>
          <w:left w:val="nil"/>
          <w:bottom w:val="nil"/>
          <w:right w:val="nil"/>
          <w:between w:val="nil"/>
        </w:pBdr>
        <w:spacing w:line="234" w:lineRule="auto"/>
        <w:ind w:right="3036"/>
        <w:jc w:val="both"/>
        <w:rPr>
          <w:rFonts w:asciiTheme="majorHAnsi" w:eastAsia="Cambria" w:hAnsiTheme="majorHAnsi" w:cstheme="majorHAnsi"/>
          <w:color w:val="000000"/>
          <w:sz w:val="24"/>
          <w:szCs w:val="32"/>
        </w:rPr>
      </w:pPr>
      <w:r w:rsidRPr="008D7EB3">
        <w:rPr>
          <w:rFonts w:asciiTheme="majorHAnsi" w:eastAsia="Cambria" w:hAnsiTheme="majorHAnsi" w:cstheme="majorHAnsi"/>
          <w:color w:val="000000"/>
          <w:sz w:val="24"/>
          <w:szCs w:val="32"/>
        </w:rPr>
        <w:t xml:space="preserve">Plataforma </w:t>
      </w:r>
      <w:r w:rsidRPr="008D7EB3">
        <w:rPr>
          <w:rFonts w:asciiTheme="majorHAnsi" w:eastAsia="Cambria" w:hAnsiTheme="majorHAnsi" w:cstheme="majorHAnsi"/>
          <w:i/>
          <w:color w:val="000000"/>
          <w:sz w:val="24"/>
          <w:szCs w:val="32"/>
        </w:rPr>
        <w:t>Classroom</w:t>
      </w:r>
      <w:r w:rsidR="00F9710A">
        <w:rPr>
          <w:rFonts w:asciiTheme="majorHAnsi" w:eastAsia="Cambria" w:hAnsiTheme="majorHAnsi" w:cstheme="majorHAnsi"/>
          <w:color w:val="000000"/>
          <w:sz w:val="24"/>
          <w:szCs w:val="32"/>
        </w:rPr>
        <w:t xml:space="preserve"> (un aula virtual diferente para cada uno de los subgrupos).</w:t>
      </w:r>
    </w:p>
    <w:p w:rsidR="008D7EB3" w:rsidRPr="008D7EB3" w:rsidRDefault="008D7EB3" w:rsidP="008D7EB3">
      <w:pPr>
        <w:pStyle w:val="Prrafodelista"/>
        <w:widowControl w:val="0"/>
        <w:numPr>
          <w:ilvl w:val="0"/>
          <w:numId w:val="3"/>
        </w:numPr>
        <w:pBdr>
          <w:top w:val="nil"/>
          <w:left w:val="nil"/>
          <w:bottom w:val="nil"/>
          <w:right w:val="nil"/>
          <w:between w:val="nil"/>
        </w:pBdr>
        <w:spacing w:line="234" w:lineRule="auto"/>
        <w:ind w:right="3036"/>
        <w:jc w:val="both"/>
        <w:rPr>
          <w:rFonts w:asciiTheme="majorHAnsi" w:eastAsia="Cambria" w:hAnsiTheme="majorHAnsi" w:cstheme="majorHAnsi"/>
          <w:color w:val="000000"/>
          <w:sz w:val="24"/>
          <w:szCs w:val="32"/>
        </w:rPr>
      </w:pPr>
      <w:r w:rsidRPr="008D7EB3">
        <w:rPr>
          <w:rFonts w:asciiTheme="majorHAnsi" w:eastAsia="Cambria" w:hAnsiTheme="majorHAnsi" w:cstheme="majorHAnsi"/>
          <w:color w:val="000000"/>
          <w:sz w:val="24"/>
          <w:szCs w:val="32"/>
        </w:rPr>
        <w:t>Otros materiales complementarios suministrados por el profesor.</w:t>
      </w:r>
    </w:p>
    <w:p w:rsidR="008D7EB3" w:rsidRPr="008D7EB3" w:rsidRDefault="008D7EB3" w:rsidP="008D7EB3">
      <w:pPr>
        <w:pStyle w:val="Prrafodelista"/>
        <w:widowControl w:val="0"/>
        <w:pBdr>
          <w:top w:val="nil"/>
          <w:left w:val="nil"/>
          <w:bottom w:val="nil"/>
          <w:right w:val="nil"/>
          <w:between w:val="nil"/>
        </w:pBdr>
        <w:spacing w:line="234" w:lineRule="auto"/>
        <w:ind w:right="3036"/>
        <w:jc w:val="both"/>
        <w:rPr>
          <w:rFonts w:asciiTheme="majorHAnsi" w:eastAsia="Cambria" w:hAnsiTheme="majorHAnsi" w:cstheme="majorHAnsi"/>
          <w:b/>
          <w:color w:val="000000"/>
          <w:sz w:val="32"/>
          <w:szCs w:val="32"/>
        </w:rPr>
      </w:pP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2.c. Precisiones sobre la evaluación: </w:t>
      </w:r>
    </w:p>
    <w:p w:rsidR="008F2069" w:rsidRPr="008D7EB3" w:rsidRDefault="00973BC2" w:rsidP="008D7EB3">
      <w:pPr>
        <w:widowControl w:val="0"/>
        <w:pBdr>
          <w:top w:val="nil"/>
          <w:left w:val="nil"/>
          <w:bottom w:val="nil"/>
          <w:right w:val="nil"/>
          <w:between w:val="nil"/>
        </w:pBdr>
        <w:spacing w:before="380" w:line="240" w:lineRule="auto"/>
        <w:ind w:left="122"/>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a) Los principios de evaluación</w:t>
      </w:r>
      <w:r w:rsidR="008D7EB3">
        <w:rPr>
          <w:rFonts w:asciiTheme="majorHAnsi" w:eastAsia="Cambria" w:hAnsiTheme="majorHAnsi" w:cstheme="majorHAnsi"/>
          <w:b/>
          <w:color w:val="000000"/>
          <w:sz w:val="24"/>
          <w:szCs w:val="24"/>
        </w:rPr>
        <w:t xml:space="preserve"> </w:t>
      </w:r>
    </w:p>
    <w:p w:rsidR="008F2069" w:rsidRPr="008D7EB3" w:rsidRDefault="00973BC2" w:rsidP="008D7EB3">
      <w:pPr>
        <w:widowControl w:val="0"/>
        <w:pBdr>
          <w:top w:val="nil"/>
          <w:left w:val="nil"/>
          <w:bottom w:val="nil"/>
          <w:right w:val="nil"/>
          <w:between w:val="nil"/>
        </w:pBdr>
        <w:spacing w:before="281" w:line="234" w:lineRule="auto"/>
        <w:ind w:left="128" w:right="920"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 La evaluación del proceso de aprendizaje del alumnado tendrá un carácter formativo y será criterial, integradora, continua y diferenciada según las distintas materias del currículo. </w:t>
      </w:r>
    </w:p>
    <w:p w:rsidR="008F2069" w:rsidRPr="008D7EB3" w:rsidRDefault="00973BC2" w:rsidP="008D7EB3">
      <w:pPr>
        <w:widowControl w:val="0"/>
        <w:pBdr>
          <w:top w:val="nil"/>
          <w:left w:val="nil"/>
          <w:bottom w:val="nil"/>
          <w:right w:val="nil"/>
          <w:between w:val="nil"/>
        </w:pBdr>
        <w:spacing w:before="287" w:line="234" w:lineRule="auto"/>
        <w:ind w:left="125" w:right="460"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 El carácter formativo de la evaluación propiciará la mejora constante del proceso de enseñanza aprendizaje. Dicha evaluación aportará la información necesaria, al inicio de dicho proceso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durante su desarrollo, para adoptar las decisiones que mejor favorezcan la consecución de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educativos y la adquisición de las competencias clave, todo ello, teniendo en cuenta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características propias del alumnado y el contexto del centro docente. </w:t>
      </w:r>
    </w:p>
    <w:p w:rsidR="008F2069" w:rsidRPr="008D7EB3" w:rsidRDefault="00973BC2" w:rsidP="008D7EB3">
      <w:pPr>
        <w:widowControl w:val="0"/>
        <w:pBdr>
          <w:top w:val="nil"/>
          <w:left w:val="nil"/>
          <w:bottom w:val="nil"/>
          <w:right w:val="nil"/>
          <w:between w:val="nil"/>
        </w:pBdr>
        <w:spacing w:before="287" w:line="233" w:lineRule="auto"/>
        <w:ind w:left="128" w:right="1247"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 La evaluación será criterial por tomar como referentes los criterios de evaluación de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diferentes materias curriculares de acuerdo con lo establecido en esta Orden. </w:t>
      </w:r>
    </w:p>
    <w:p w:rsidR="008F2069" w:rsidRPr="008D7EB3" w:rsidRDefault="00973BC2" w:rsidP="008D7EB3">
      <w:pPr>
        <w:widowControl w:val="0"/>
        <w:pBdr>
          <w:top w:val="nil"/>
          <w:left w:val="nil"/>
          <w:bottom w:val="nil"/>
          <w:right w:val="nil"/>
          <w:between w:val="nil"/>
        </w:pBdr>
        <w:spacing w:before="288" w:line="234" w:lineRule="auto"/>
        <w:ind w:left="118" w:right="364"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 La evaluación será integradora por tener en consideración la totalidad de los elementos que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constituyen el currículo y la aportación de cada una de las materias a la consecución de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establecidos para la etapa y el desarrollo de las competencias clave, si bien, su carácter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integrador no impedirá que el profesorado realice de manera diferenciada la evaluación de cada materia en función de los criterios de evaluación y los estándares de aprendizaje evaluables que 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vinculan con los mismos. </w:t>
      </w:r>
    </w:p>
    <w:p w:rsidR="008F2069" w:rsidRPr="008D7EB3" w:rsidRDefault="00973BC2" w:rsidP="008D7EB3">
      <w:pPr>
        <w:widowControl w:val="0"/>
        <w:pBdr>
          <w:top w:val="nil"/>
          <w:left w:val="nil"/>
          <w:bottom w:val="nil"/>
          <w:right w:val="nil"/>
          <w:between w:val="nil"/>
        </w:pBdr>
        <w:spacing w:before="287" w:line="233" w:lineRule="auto"/>
        <w:ind w:left="118" w:right="311" w:firstLine="1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 La evaluación será continua por estar integrada en el propio proceso de enseñanza y aprendizaje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y por tener en cuenta el progreso del alumnado durante el proceso educativo, con el fin de detectar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las dificultades en el momento en el que se produzcan, averiguar sus causas y, en consecuencia,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adoptar las medidas necesarias que le permitan continuar su proceso de aprendizaje. </w:t>
      </w:r>
    </w:p>
    <w:p w:rsidR="008F2069" w:rsidRPr="008D7EB3" w:rsidRDefault="00973BC2" w:rsidP="008D7EB3">
      <w:pPr>
        <w:widowControl w:val="0"/>
        <w:pBdr>
          <w:top w:val="nil"/>
          <w:left w:val="nil"/>
          <w:bottom w:val="nil"/>
          <w:right w:val="nil"/>
          <w:between w:val="nil"/>
        </w:pBdr>
        <w:spacing w:before="288" w:line="234" w:lineRule="auto"/>
        <w:ind w:left="124" w:right="269"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6. La evaluación tendrá en cuenta el progreso del alumnado durante el proceso educativo y se realizará conforme a criterios de plena objetividad. A tales efectos, los proyectos educativos de los centros docentes establecerán los criterios y mecanismos para garantizar dicha objetividad del proceso de evaluación. </w:t>
      </w:r>
    </w:p>
    <w:p w:rsidR="008F2069" w:rsidRPr="008D7EB3" w:rsidRDefault="008D7EB3" w:rsidP="008D7EB3">
      <w:pPr>
        <w:widowControl w:val="0"/>
        <w:pBdr>
          <w:top w:val="nil"/>
          <w:left w:val="nil"/>
          <w:bottom w:val="nil"/>
          <w:right w:val="nil"/>
          <w:between w:val="nil"/>
        </w:pBdr>
        <w:spacing w:before="291" w:line="240" w:lineRule="auto"/>
        <w:ind w:left="115"/>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lastRenderedPageBreak/>
        <w:t xml:space="preserve"> </w:t>
      </w:r>
    </w:p>
    <w:p w:rsidR="008F2069" w:rsidRPr="008D7EB3" w:rsidRDefault="00973BC2" w:rsidP="008D7EB3">
      <w:pPr>
        <w:widowControl w:val="0"/>
        <w:pBdr>
          <w:top w:val="nil"/>
          <w:left w:val="nil"/>
          <w:bottom w:val="nil"/>
          <w:right w:val="nil"/>
          <w:between w:val="nil"/>
        </w:pBdr>
        <w:spacing w:before="427" w:line="240" w:lineRule="auto"/>
        <w:ind w:left="121"/>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b) Evaluación inicial</w:t>
      </w:r>
      <w:r w:rsidR="008D7EB3">
        <w:rPr>
          <w:rFonts w:asciiTheme="majorHAnsi" w:eastAsia="Cambria" w:hAnsiTheme="majorHAnsi" w:cstheme="majorHAnsi"/>
          <w:b/>
          <w:color w:val="000000"/>
          <w:sz w:val="24"/>
          <w:szCs w:val="24"/>
        </w:rPr>
        <w:t xml:space="preserve"> </w:t>
      </w:r>
    </w:p>
    <w:p w:rsidR="008F2069" w:rsidRPr="008D7EB3" w:rsidRDefault="00973BC2" w:rsidP="008D7EB3">
      <w:pPr>
        <w:widowControl w:val="0"/>
        <w:pBdr>
          <w:top w:val="nil"/>
          <w:left w:val="nil"/>
          <w:bottom w:val="nil"/>
          <w:right w:val="nil"/>
          <w:between w:val="nil"/>
        </w:pBdr>
        <w:spacing w:before="281" w:line="233" w:lineRule="auto"/>
        <w:ind w:left="124" w:right="477"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 Con objeto de garantizar una adecuada transición del alumnado entre la etapa de Educación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Primaria y la de Educación Secundaria Obligatoria, así como de facilitar la continuidad de su</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proceso educativo, los centros docentes que imparten la Educación Secundaria Obligatoria establecerán mecanismos de coordinación con los centros docentes de procedencia del alumnado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que se incorpora a la etapa. Con esta finalidad, durante el último trimestre del curso escolar,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quienes ejerzan la jefatura de estudios de los centros docentes que imparten la Educación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Secundaria Obligatoria mantendrán, en su caso, reuniones con los de los centros de Educación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Primaria adscritos a los mismos. </w:t>
      </w:r>
    </w:p>
    <w:p w:rsidR="008D7EB3" w:rsidRDefault="008D7EB3" w:rsidP="008D7EB3">
      <w:pPr>
        <w:widowControl w:val="0"/>
        <w:pBdr>
          <w:top w:val="nil"/>
          <w:left w:val="nil"/>
          <w:bottom w:val="nil"/>
          <w:right w:val="nil"/>
          <w:between w:val="nil"/>
        </w:pBdr>
        <w:spacing w:line="234" w:lineRule="auto"/>
        <w:ind w:left="128" w:right="306" w:firstLine="2"/>
        <w:jc w:val="both"/>
        <w:rPr>
          <w:rFonts w:asciiTheme="majorHAnsi" w:eastAsia="Cambria" w:hAnsiTheme="majorHAnsi" w:cstheme="majorHAnsi"/>
          <w:color w:val="000000"/>
          <w:sz w:val="24"/>
          <w:szCs w:val="24"/>
        </w:rPr>
      </w:pPr>
    </w:p>
    <w:p w:rsidR="008F2069" w:rsidRPr="008D7EB3" w:rsidRDefault="00973BC2" w:rsidP="008D7EB3">
      <w:pPr>
        <w:widowControl w:val="0"/>
        <w:pBdr>
          <w:top w:val="nil"/>
          <w:left w:val="nil"/>
          <w:bottom w:val="nil"/>
          <w:right w:val="nil"/>
          <w:between w:val="nil"/>
        </w:pBdr>
        <w:spacing w:line="234" w:lineRule="auto"/>
        <w:ind w:left="128" w:right="306"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 Durante el primer mes de cada curso escolar se realizará una evaluación inicial del alumnado.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este mismo período, cada tutor o tutora analizará los informes personales del curso anterior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correspondientes a los alumnos y alumnas de su grupo y se convocará una sesión de evaluación con el fin de conocer y valorar la situación inicial del alumnado en cuanto al grado de desarrollo de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competencias básicas y al dominio de los contenidos de las distintas materias. </w:t>
      </w:r>
    </w:p>
    <w:p w:rsidR="008F2069" w:rsidRPr="008D7EB3" w:rsidRDefault="00973BC2" w:rsidP="008D7EB3">
      <w:pPr>
        <w:widowControl w:val="0"/>
        <w:pBdr>
          <w:top w:val="nil"/>
          <w:left w:val="nil"/>
          <w:bottom w:val="nil"/>
          <w:right w:val="nil"/>
          <w:between w:val="nil"/>
        </w:pBdr>
        <w:spacing w:before="287" w:line="234" w:lineRule="auto"/>
        <w:ind w:left="123" w:right="400"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 La evaluación inicial tendrá carácter orientador y servirá como referente para la toma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decisiones relativas al desarrollo del currículo por parte del equipo docente y para su adecuación a las características y conocimientos del alumnado. </w:t>
      </w:r>
    </w:p>
    <w:p w:rsidR="008F2069" w:rsidRPr="008D7EB3" w:rsidRDefault="00973BC2" w:rsidP="008D7EB3">
      <w:pPr>
        <w:widowControl w:val="0"/>
        <w:pBdr>
          <w:top w:val="nil"/>
          <w:left w:val="nil"/>
          <w:bottom w:val="nil"/>
          <w:right w:val="nil"/>
          <w:between w:val="nil"/>
        </w:pBdr>
        <w:spacing w:before="287" w:line="234" w:lineRule="auto"/>
        <w:ind w:left="125" w:right="29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 Como conclusión del análisis realizado, el equipo docente adoptará las medidas educativas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atención a la diversidad para el alumnado que las precise establecidas en esta Orden y recogidas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el plan de atención a la diversidad del centro docente, de acuerdo con los recursos de los que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disponga. </w:t>
      </w:r>
    </w:p>
    <w:p w:rsidR="008D7EB3" w:rsidRDefault="00973BC2" w:rsidP="008D7EB3">
      <w:pPr>
        <w:widowControl w:val="0"/>
        <w:pBdr>
          <w:top w:val="nil"/>
          <w:left w:val="nil"/>
          <w:bottom w:val="nil"/>
          <w:right w:val="nil"/>
          <w:between w:val="nil"/>
        </w:pBdr>
        <w:spacing w:before="287" w:line="233" w:lineRule="auto"/>
        <w:ind w:left="128" w:right="331"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5. Los resultados de la evaluación inicial no figurarán como calificación en los documentos oficiales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de evaluación. </w:t>
      </w:r>
    </w:p>
    <w:p w:rsidR="008F2069" w:rsidRPr="008D7EB3" w:rsidRDefault="00973BC2" w:rsidP="008D7EB3">
      <w:pPr>
        <w:widowControl w:val="0"/>
        <w:pBdr>
          <w:top w:val="nil"/>
          <w:left w:val="nil"/>
          <w:bottom w:val="nil"/>
          <w:right w:val="nil"/>
          <w:between w:val="nil"/>
        </w:pBdr>
        <w:spacing w:before="287" w:line="233" w:lineRule="auto"/>
        <w:ind w:left="128" w:right="331" w:firstLine="5"/>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c) La evaluación formativa y sumativa</w:t>
      </w:r>
      <w:r w:rsidR="008D7EB3">
        <w:rPr>
          <w:rFonts w:asciiTheme="majorHAnsi" w:eastAsia="Cambria" w:hAnsiTheme="majorHAnsi" w:cstheme="majorHAnsi"/>
          <w:b/>
          <w:color w:val="000000"/>
          <w:sz w:val="24"/>
          <w:szCs w:val="24"/>
        </w:rPr>
        <w:t xml:space="preserve"> </w:t>
      </w:r>
    </w:p>
    <w:p w:rsidR="008F2069" w:rsidRPr="008D7EB3" w:rsidRDefault="00973BC2" w:rsidP="008D7EB3">
      <w:pPr>
        <w:widowControl w:val="0"/>
        <w:pBdr>
          <w:top w:val="nil"/>
          <w:left w:val="nil"/>
          <w:bottom w:val="nil"/>
          <w:right w:val="nil"/>
          <w:between w:val="nil"/>
        </w:pBdr>
        <w:spacing w:before="341" w:line="234" w:lineRule="auto"/>
        <w:ind w:left="120" w:right="305"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La realización de una correcta evaluación formativa es la base del progreso del alumnado en la materia. Si un/una alumno/a que tiene un nivel bajo ve cómo progresa y que su esfuerzo es tenido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en cuenta a pesar de no llegar al aprobado, se sentirá más motivado para continuar trabajando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tratar de conseguirlo. Esto se hace aún más patente en clases heterogéneas donde los alumnos/as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más bajo nivel siempre obtienen notas bajas, especialmente si se les compara constantemente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 alumnos/as más aventajados. Si la nota final incluye un componente de progreso, será un factor especialmente motivador. </w:t>
      </w:r>
    </w:p>
    <w:p w:rsidR="008F2069" w:rsidRDefault="00973BC2" w:rsidP="008D7EB3">
      <w:pPr>
        <w:widowControl w:val="0"/>
        <w:pBdr>
          <w:top w:val="nil"/>
          <w:left w:val="nil"/>
          <w:bottom w:val="nil"/>
          <w:right w:val="nil"/>
          <w:between w:val="nil"/>
        </w:pBdr>
        <w:spacing w:before="287" w:line="234" w:lineRule="auto"/>
        <w:ind w:left="118" w:right="290"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Las herramientas de evaluación </w:t>
      </w:r>
      <w:r w:rsidR="008D7EB3">
        <w:rPr>
          <w:rFonts w:asciiTheme="majorHAnsi" w:eastAsia="Cambria" w:hAnsiTheme="majorHAnsi" w:cstheme="majorHAnsi"/>
          <w:color w:val="000000"/>
          <w:sz w:val="24"/>
          <w:szCs w:val="24"/>
        </w:rPr>
        <w:t>medirán</w:t>
      </w:r>
      <w:r w:rsidRPr="008D7EB3">
        <w:rPr>
          <w:rFonts w:asciiTheme="majorHAnsi" w:eastAsia="Cambria" w:hAnsiTheme="majorHAnsi" w:cstheme="majorHAnsi"/>
          <w:color w:val="000000"/>
          <w:sz w:val="24"/>
          <w:szCs w:val="24"/>
        </w:rPr>
        <w:t xml:space="preserve"> el progreso en las destrezas de </w:t>
      </w:r>
      <w:r w:rsidRPr="008D7EB3">
        <w:rPr>
          <w:rFonts w:asciiTheme="majorHAnsi" w:eastAsia="Cambria" w:hAnsiTheme="majorHAnsi" w:cstheme="majorHAnsi"/>
          <w:i/>
          <w:color w:val="000000"/>
          <w:sz w:val="24"/>
          <w:szCs w:val="24"/>
        </w:rPr>
        <w:t>listening, speaking, reading y writing</w:t>
      </w:r>
      <w:r w:rsidR="008D7EB3">
        <w:rPr>
          <w:rFonts w:asciiTheme="majorHAnsi" w:eastAsia="Cambria" w:hAnsiTheme="majorHAnsi" w:cstheme="majorHAnsi"/>
          <w:color w:val="000000"/>
          <w:sz w:val="24"/>
          <w:szCs w:val="24"/>
        </w:rPr>
        <w:t xml:space="preserve"> e incluirán las siguientes:</w:t>
      </w:r>
    </w:p>
    <w:p w:rsid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Listenings.</w:t>
      </w:r>
    </w:p>
    <w:p w:rsid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Dictados.</w:t>
      </w:r>
    </w:p>
    <w:p w:rsid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Presentaciones orales.</w:t>
      </w:r>
    </w:p>
    <w:p w:rsid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Redacciones.</w:t>
      </w:r>
    </w:p>
    <w:p w:rsid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Cuaderno de clase.</w:t>
      </w:r>
    </w:p>
    <w:p w:rsid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Lecturas.</w:t>
      </w:r>
    </w:p>
    <w:p w:rsidR="008D7EB3" w:rsidRPr="008D7EB3" w:rsidRDefault="008D7EB3" w:rsidP="008D7EB3">
      <w:pPr>
        <w:pStyle w:val="Prrafodelista"/>
        <w:widowControl w:val="0"/>
        <w:numPr>
          <w:ilvl w:val="0"/>
          <w:numId w:val="4"/>
        </w:numPr>
        <w:pBdr>
          <w:top w:val="nil"/>
          <w:left w:val="nil"/>
          <w:bottom w:val="nil"/>
          <w:right w:val="nil"/>
          <w:between w:val="nil"/>
        </w:pBdr>
        <w:spacing w:before="287" w:line="234" w:lineRule="auto"/>
        <w:ind w:right="290"/>
        <w:jc w:val="both"/>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t>Exámenes.</w:t>
      </w:r>
    </w:p>
    <w:p w:rsidR="008F2069" w:rsidRPr="008D7EB3" w:rsidRDefault="00973BC2" w:rsidP="008D7EB3">
      <w:pPr>
        <w:widowControl w:val="0"/>
        <w:pBdr>
          <w:top w:val="nil"/>
          <w:left w:val="nil"/>
          <w:bottom w:val="nil"/>
          <w:right w:val="nil"/>
          <w:between w:val="nil"/>
        </w:pBdr>
        <w:spacing w:before="281" w:line="344" w:lineRule="auto"/>
        <w:ind w:right="271"/>
        <w:jc w:val="both"/>
        <w:rPr>
          <w:rFonts w:asciiTheme="majorHAnsi" w:eastAsia="Times New Roman" w:hAnsiTheme="majorHAnsi" w:cstheme="majorHAnsi"/>
          <w:color w:val="1C1C1C"/>
          <w:sz w:val="26"/>
          <w:szCs w:val="26"/>
        </w:rPr>
      </w:pPr>
      <w:r w:rsidRPr="008D7EB3">
        <w:rPr>
          <w:rFonts w:asciiTheme="majorHAnsi" w:eastAsia="Times New Roman" w:hAnsiTheme="majorHAnsi" w:cstheme="majorHAnsi"/>
          <w:color w:val="1C1C1C"/>
          <w:sz w:val="26"/>
          <w:szCs w:val="26"/>
        </w:rPr>
        <w:lastRenderedPageBreak/>
        <w:t>Los alumnos que no se presenten a los exámenes (escritos/oral), siendo estos previ</w:t>
      </w:r>
      <w:r w:rsidR="008D7EB3">
        <w:rPr>
          <w:rFonts w:asciiTheme="majorHAnsi" w:eastAsia="Times New Roman" w:hAnsiTheme="majorHAnsi" w:cstheme="majorHAnsi"/>
          <w:color w:val="1C1C1C"/>
          <w:sz w:val="26"/>
          <w:szCs w:val="26"/>
        </w:rPr>
        <w:t>amente fijados en el calendario</w:t>
      </w:r>
      <w:r w:rsidRPr="008D7EB3">
        <w:rPr>
          <w:rFonts w:asciiTheme="majorHAnsi" w:eastAsia="Times New Roman" w:hAnsiTheme="majorHAnsi" w:cstheme="majorHAnsi"/>
          <w:color w:val="1C1C1C"/>
          <w:sz w:val="26"/>
          <w:szCs w:val="26"/>
        </w:rPr>
        <w:t>, no podrán realizar c</w:t>
      </w:r>
      <w:r w:rsidR="008D7EB3">
        <w:rPr>
          <w:rFonts w:asciiTheme="majorHAnsi" w:eastAsia="Times New Roman" w:hAnsiTheme="majorHAnsi" w:cstheme="majorHAnsi"/>
          <w:color w:val="1C1C1C"/>
          <w:sz w:val="26"/>
          <w:szCs w:val="26"/>
        </w:rPr>
        <w:t>on posterioridad dichas pruebas</w:t>
      </w:r>
      <w:r w:rsidRPr="008D7EB3">
        <w:rPr>
          <w:rFonts w:asciiTheme="majorHAnsi" w:eastAsia="Times New Roman" w:hAnsiTheme="majorHAnsi" w:cstheme="majorHAnsi"/>
          <w:color w:val="1C1C1C"/>
          <w:sz w:val="26"/>
          <w:szCs w:val="26"/>
        </w:rPr>
        <w:t>, salvo que presenten un justificante médico, o de los padres/tutores, aportando una razón de considerada importancia, adjuntando una firma y DNI.</w:t>
      </w:r>
      <w:r w:rsidR="008D7EB3">
        <w:rPr>
          <w:rFonts w:asciiTheme="majorHAnsi" w:eastAsia="Times New Roman" w:hAnsiTheme="majorHAnsi" w:cstheme="majorHAnsi"/>
          <w:color w:val="1C1C1C"/>
          <w:sz w:val="26"/>
          <w:szCs w:val="26"/>
        </w:rPr>
        <w:t xml:space="preserve"> </w:t>
      </w:r>
    </w:p>
    <w:p w:rsidR="008F2069" w:rsidRPr="008D7EB3" w:rsidRDefault="008D7EB3" w:rsidP="008D7EB3">
      <w:pPr>
        <w:widowControl w:val="0"/>
        <w:pBdr>
          <w:top w:val="nil"/>
          <w:left w:val="nil"/>
          <w:bottom w:val="nil"/>
          <w:right w:val="nil"/>
          <w:between w:val="nil"/>
        </w:pBdr>
        <w:spacing w:before="67" w:line="240" w:lineRule="auto"/>
        <w:ind w:left="115"/>
        <w:jc w:val="both"/>
        <w:rPr>
          <w:rFonts w:asciiTheme="majorHAnsi" w:eastAsia="Calibri" w:hAnsiTheme="majorHAnsi" w:cstheme="majorHAnsi"/>
          <w:color w:val="000000"/>
          <w:sz w:val="24"/>
          <w:szCs w:val="24"/>
        </w:rPr>
      </w:pPr>
      <w:r>
        <w:rPr>
          <w:rFonts w:asciiTheme="majorHAnsi" w:eastAsia="Times New Roman" w:hAnsiTheme="majorHAnsi" w:cstheme="majorHAnsi"/>
          <w:color w:val="1C1C1C"/>
          <w:sz w:val="26"/>
          <w:szCs w:val="26"/>
        </w:rPr>
        <w:t xml:space="preserve"> </w:t>
      </w:r>
    </w:p>
    <w:p w:rsidR="008D7EB3" w:rsidRDefault="00973BC2" w:rsidP="008D7EB3">
      <w:pPr>
        <w:widowControl w:val="0"/>
        <w:pBdr>
          <w:top w:val="nil"/>
          <w:left w:val="nil"/>
          <w:bottom w:val="nil"/>
          <w:right w:val="nil"/>
          <w:between w:val="nil"/>
        </w:pBdr>
        <w:spacing w:line="234" w:lineRule="auto"/>
        <w:ind w:left="128" w:right="292"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 </w:t>
      </w:r>
      <w:r w:rsidRPr="008D7EB3">
        <w:rPr>
          <w:rFonts w:asciiTheme="majorHAnsi" w:eastAsia="Cambria" w:hAnsiTheme="majorHAnsi" w:cstheme="majorHAnsi"/>
          <w:b/>
          <w:color w:val="000000"/>
          <w:sz w:val="24"/>
          <w:szCs w:val="24"/>
        </w:rPr>
        <w:t xml:space="preserve">autoevaluación </w:t>
      </w:r>
      <w:r w:rsidRPr="008D7EB3">
        <w:rPr>
          <w:rFonts w:asciiTheme="majorHAnsi" w:eastAsia="Cambria" w:hAnsiTheme="majorHAnsi" w:cstheme="majorHAnsi"/>
          <w:color w:val="000000"/>
          <w:sz w:val="24"/>
          <w:szCs w:val="24"/>
        </w:rPr>
        <w:t>es un buen modo de que el alumno/a sea consciente tanto de su progreso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sus carencias o necesidades, contribuyendo así</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 desarrollar su autonomía y la responsabilidad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su aprendizaje.</w:t>
      </w:r>
      <w:r w:rsidR="008D7EB3">
        <w:rPr>
          <w:rFonts w:asciiTheme="majorHAnsi" w:eastAsia="Cambria" w:hAnsiTheme="majorHAnsi" w:cstheme="majorHAnsi"/>
          <w:color w:val="000000"/>
          <w:sz w:val="24"/>
          <w:szCs w:val="24"/>
        </w:rPr>
        <w:t xml:space="preserve"> </w:t>
      </w:r>
    </w:p>
    <w:p w:rsidR="008F2069" w:rsidRPr="008D7EB3" w:rsidRDefault="008F2069" w:rsidP="008D7EB3">
      <w:pPr>
        <w:widowControl w:val="0"/>
        <w:pBdr>
          <w:top w:val="nil"/>
          <w:left w:val="nil"/>
          <w:bottom w:val="nil"/>
          <w:right w:val="nil"/>
          <w:between w:val="nil"/>
        </w:pBdr>
        <w:spacing w:line="234" w:lineRule="auto"/>
        <w:ind w:left="128" w:right="292" w:firstLine="1"/>
        <w:jc w:val="both"/>
        <w:rPr>
          <w:rFonts w:asciiTheme="majorHAnsi" w:eastAsia="Calibri" w:hAnsiTheme="majorHAnsi" w:cstheme="majorHAnsi"/>
          <w:color w:val="000000"/>
          <w:sz w:val="24"/>
          <w:szCs w:val="24"/>
        </w:rPr>
      </w:pPr>
    </w:p>
    <w:p w:rsidR="008F2069" w:rsidRPr="008D7EB3" w:rsidRDefault="00973BC2" w:rsidP="008D7EB3">
      <w:pPr>
        <w:widowControl w:val="0"/>
        <w:pBdr>
          <w:top w:val="nil"/>
          <w:left w:val="nil"/>
          <w:bottom w:val="nil"/>
          <w:right w:val="nil"/>
          <w:between w:val="nil"/>
        </w:pBdr>
        <w:spacing w:line="240" w:lineRule="auto"/>
        <w:ind w:left="127"/>
        <w:jc w:val="both"/>
        <w:rPr>
          <w:rFonts w:asciiTheme="majorHAnsi" w:eastAsia="Cambria" w:hAnsiTheme="majorHAnsi" w:cstheme="majorHAnsi"/>
          <w:b/>
          <w:color w:val="1C1C1C"/>
          <w:sz w:val="24"/>
          <w:szCs w:val="24"/>
        </w:rPr>
      </w:pPr>
      <w:r w:rsidRPr="008D7EB3">
        <w:rPr>
          <w:rFonts w:asciiTheme="majorHAnsi" w:eastAsia="Cambria" w:hAnsiTheme="majorHAnsi" w:cstheme="majorHAnsi"/>
          <w:b/>
          <w:color w:val="1C1C1C"/>
          <w:sz w:val="24"/>
          <w:szCs w:val="24"/>
        </w:rPr>
        <w:t xml:space="preserve">d. Evaluación de la prueba extraordinaria </w:t>
      </w:r>
    </w:p>
    <w:p w:rsidR="008D7EB3" w:rsidRDefault="00973BC2" w:rsidP="008D7EB3">
      <w:pPr>
        <w:widowControl w:val="0"/>
        <w:pBdr>
          <w:top w:val="nil"/>
          <w:left w:val="nil"/>
          <w:bottom w:val="nil"/>
          <w:right w:val="nil"/>
          <w:between w:val="nil"/>
        </w:pBdr>
        <w:spacing w:before="273" w:line="229" w:lineRule="auto"/>
        <w:ind w:left="123" w:right="284" w:hanging="7"/>
        <w:jc w:val="both"/>
        <w:rPr>
          <w:rFonts w:asciiTheme="majorHAnsi" w:eastAsia="Times New Roman" w:hAnsiTheme="majorHAnsi" w:cstheme="majorHAnsi"/>
          <w:color w:val="1C1C1C"/>
          <w:sz w:val="24"/>
          <w:szCs w:val="24"/>
        </w:rPr>
      </w:pPr>
      <w:r w:rsidRPr="008D7EB3">
        <w:rPr>
          <w:rFonts w:asciiTheme="majorHAnsi" w:eastAsia="Cambria" w:hAnsiTheme="majorHAnsi" w:cstheme="majorHAnsi"/>
          <w:b/>
          <w:color w:val="1C1C1C"/>
          <w:sz w:val="24"/>
          <w:szCs w:val="24"/>
        </w:rPr>
        <w:t xml:space="preserve"> </w:t>
      </w:r>
      <w:r w:rsidRPr="008D7EB3">
        <w:rPr>
          <w:rFonts w:asciiTheme="majorHAnsi" w:eastAsia="Times New Roman" w:hAnsiTheme="majorHAnsi" w:cstheme="majorHAnsi"/>
          <w:color w:val="1C1C1C"/>
          <w:sz w:val="24"/>
          <w:szCs w:val="24"/>
        </w:rPr>
        <w:t>Los alumnos que en junio no hayan aprobado la materia, recibirán un informe personalizado con los objetivos y contenidos que deberán superar en dicha prueba. También se especificarán en el informe aquellas tareas y materiales que deberán ser entregados en dicha fecha (septiembre), como requisitos para la suma de los porcentajes de la calificación final.</w:t>
      </w:r>
      <w:r w:rsidR="008D7EB3">
        <w:rPr>
          <w:rFonts w:asciiTheme="majorHAnsi" w:eastAsia="Times New Roman" w:hAnsiTheme="majorHAnsi" w:cstheme="majorHAnsi"/>
          <w:color w:val="1C1C1C"/>
          <w:sz w:val="24"/>
          <w:szCs w:val="24"/>
        </w:rPr>
        <w:t xml:space="preserve"> </w:t>
      </w:r>
    </w:p>
    <w:p w:rsidR="008F2069" w:rsidRPr="008D7EB3" w:rsidRDefault="008F2069" w:rsidP="008D7EB3">
      <w:pPr>
        <w:widowControl w:val="0"/>
        <w:pBdr>
          <w:top w:val="nil"/>
          <w:left w:val="nil"/>
          <w:bottom w:val="nil"/>
          <w:right w:val="nil"/>
          <w:between w:val="nil"/>
        </w:pBdr>
        <w:spacing w:before="273" w:line="229" w:lineRule="auto"/>
        <w:ind w:right="284"/>
        <w:jc w:val="both"/>
        <w:rPr>
          <w:rFonts w:asciiTheme="majorHAnsi" w:eastAsia="Calibri" w:hAnsiTheme="majorHAnsi" w:cstheme="majorHAnsi"/>
          <w:color w:val="000000"/>
          <w:sz w:val="24"/>
          <w:szCs w:val="24"/>
        </w:rPr>
      </w:pP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2. d. Objetivos de la materia </w:t>
      </w:r>
    </w:p>
    <w:p w:rsidR="008F2069" w:rsidRPr="008D7EB3" w:rsidRDefault="00973BC2" w:rsidP="008D7EB3">
      <w:pPr>
        <w:widowControl w:val="0"/>
        <w:pBdr>
          <w:top w:val="nil"/>
          <w:left w:val="nil"/>
          <w:bottom w:val="nil"/>
          <w:right w:val="nil"/>
          <w:between w:val="nil"/>
        </w:pBdr>
        <w:spacing w:before="568" w:line="233" w:lineRule="auto"/>
        <w:ind w:left="127" w:right="389"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La enseñanza de la Primera Lengua Extranjera en la ESO tendrá como finalidad el desarrollo de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siguientes capacidades: </w:t>
      </w:r>
    </w:p>
    <w:p w:rsidR="008F2069" w:rsidRPr="008D7EB3" w:rsidRDefault="00973BC2" w:rsidP="008D7EB3">
      <w:pPr>
        <w:widowControl w:val="0"/>
        <w:pBdr>
          <w:top w:val="nil"/>
          <w:left w:val="nil"/>
          <w:bottom w:val="nil"/>
          <w:right w:val="nil"/>
          <w:between w:val="nil"/>
        </w:pBdr>
        <w:spacing w:before="288" w:line="234" w:lineRule="auto"/>
        <w:ind w:left="118" w:right="699"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 Escuchar y comprender información específica de textos orales en situaciones comunicativas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variadas, adoptando una actitud respetuosa, tolerante y de cooperación. </w:t>
      </w:r>
    </w:p>
    <w:p w:rsidR="008F2069" w:rsidRPr="008D7EB3" w:rsidRDefault="00973BC2" w:rsidP="008D7EB3">
      <w:pPr>
        <w:widowControl w:val="0"/>
        <w:pBdr>
          <w:top w:val="nil"/>
          <w:left w:val="nil"/>
          <w:bottom w:val="nil"/>
          <w:right w:val="nil"/>
          <w:between w:val="nil"/>
        </w:pBdr>
        <w:spacing w:before="5" w:line="234" w:lineRule="auto"/>
        <w:ind w:left="128" w:right="360"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2. Expresarse e interactuar oralmente en situaciones habituales de comunicación de forma comprensible y apropiada, ejercitándose en el diálogo como medio para resolver pacíficamente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conflictos. </w:t>
      </w:r>
    </w:p>
    <w:p w:rsidR="008F2069" w:rsidRPr="008D7EB3" w:rsidRDefault="00973BC2" w:rsidP="008D7EB3">
      <w:pPr>
        <w:widowControl w:val="0"/>
        <w:pBdr>
          <w:top w:val="nil"/>
          <w:left w:val="nil"/>
          <w:bottom w:val="nil"/>
          <w:right w:val="nil"/>
          <w:between w:val="nil"/>
        </w:pBdr>
        <w:spacing w:before="7" w:line="234" w:lineRule="auto"/>
        <w:ind w:left="125" w:right="298"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3. Leer y comprender textos diversos de un nivel adecuado a las capacidades e intereses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alumnado, con el fin de extraer información general y específica, complementando esta información con otras fuentes para, con sentido crítico, adquirir nuevos conocimientos. </w:t>
      </w:r>
    </w:p>
    <w:p w:rsidR="008F2069" w:rsidRPr="008D7EB3" w:rsidRDefault="00973BC2" w:rsidP="008D7EB3">
      <w:pPr>
        <w:widowControl w:val="0"/>
        <w:pBdr>
          <w:top w:val="nil"/>
          <w:left w:val="nil"/>
          <w:bottom w:val="nil"/>
          <w:right w:val="nil"/>
          <w:between w:val="nil"/>
        </w:pBdr>
        <w:spacing w:before="5" w:line="234" w:lineRule="auto"/>
        <w:ind w:left="125" w:right="97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4. Utilizar la lectura en distintos soportes como fuente de placer y enriquecimiento personal. 5. Escribir textos sencillos con finalidades diversas sobre distintos temas utilizando recursos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adecuados de cohesión y coherencia. </w:t>
      </w:r>
    </w:p>
    <w:p w:rsidR="008F2069" w:rsidRPr="008D7EB3" w:rsidRDefault="00973BC2" w:rsidP="008D7EB3">
      <w:pPr>
        <w:widowControl w:val="0"/>
        <w:pBdr>
          <w:top w:val="nil"/>
          <w:left w:val="nil"/>
          <w:bottom w:val="nil"/>
          <w:right w:val="nil"/>
          <w:between w:val="nil"/>
        </w:pBdr>
        <w:spacing w:before="7" w:line="233" w:lineRule="auto"/>
        <w:ind w:left="121" w:right="565"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 Utilizar con corrección los componentes fonéticos, léxicos, sintáctico-discursivos y funcionales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básicos de la lengua extranjera en contextos reales de comunicación. </w:t>
      </w:r>
    </w:p>
    <w:p w:rsidR="008F2069" w:rsidRPr="008D7EB3" w:rsidRDefault="00973BC2" w:rsidP="008D7EB3">
      <w:pPr>
        <w:widowControl w:val="0"/>
        <w:pBdr>
          <w:top w:val="nil"/>
          <w:left w:val="nil"/>
          <w:bottom w:val="nil"/>
          <w:right w:val="nil"/>
          <w:between w:val="nil"/>
        </w:pBdr>
        <w:spacing w:before="8" w:line="234" w:lineRule="auto"/>
        <w:ind w:left="127" w:right="547"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 Desarrollar la autonomía en el aprendizaje, hábitos de disciplina, estudio y trabajo, la reflexión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sobre el propio proceso de aprendizaje y transferir a la lengua extranjera conocimientos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estrategias de comunicación adquiridas en otras lenguas. </w:t>
      </w:r>
    </w:p>
    <w:p w:rsidR="008F2069" w:rsidRPr="008D7EB3" w:rsidRDefault="00973BC2" w:rsidP="008D7EB3">
      <w:pPr>
        <w:widowControl w:val="0"/>
        <w:pBdr>
          <w:top w:val="nil"/>
          <w:left w:val="nil"/>
          <w:bottom w:val="nil"/>
          <w:right w:val="nil"/>
          <w:between w:val="nil"/>
        </w:pBdr>
        <w:spacing w:before="5" w:line="234" w:lineRule="auto"/>
        <w:ind w:left="123" w:right="304"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8. Desarrollar la capacidad de trabajar en equipo, rechazar la discriminación de las personas por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razón de sexo, o por cualquier otra condición o circunstancia personal o social, fortaleciendo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habilidades sociales y capacidades afectivas necesarias para resolver pacíficamente los conflictos,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rechazando estereotipos y prejuicios de cualquier tipo. </w:t>
      </w:r>
    </w:p>
    <w:p w:rsidR="008F2069" w:rsidRPr="008D7EB3" w:rsidRDefault="00973BC2" w:rsidP="008D7EB3">
      <w:pPr>
        <w:widowControl w:val="0"/>
        <w:pBdr>
          <w:top w:val="nil"/>
          <w:left w:val="nil"/>
          <w:bottom w:val="nil"/>
          <w:right w:val="nil"/>
          <w:between w:val="nil"/>
        </w:pBdr>
        <w:spacing w:before="5" w:line="234" w:lineRule="auto"/>
        <w:ind w:left="120" w:right="435"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9. Utilizar adecuadamente estrategias de aprendizaje y todos los medios a su alcance, incluidas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tecnologías de información y comunicación y medios audiovisuales para obtener, seleccionar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presentar información oralmente y por escrito en la lengua extranjera. </w:t>
      </w:r>
    </w:p>
    <w:p w:rsidR="008F2069" w:rsidRPr="008D7EB3" w:rsidRDefault="00973BC2" w:rsidP="008D7EB3">
      <w:pPr>
        <w:widowControl w:val="0"/>
        <w:pBdr>
          <w:top w:val="nil"/>
          <w:left w:val="nil"/>
          <w:bottom w:val="nil"/>
          <w:right w:val="nil"/>
          <w:between w:val="nil"/>
        </w:pBdr>
        <w:spacing w:before="7" w:line="233" w:lineRule="auto"/>
        <w:ind w:left="125" w:right="382"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10. Valorar y apreciar la lengua extranjera como medio de comunicación, cooperación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entendimiento entre personas de procedencias y culturas diversas, fomentando la solidaridad y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respeto a los </w:t>
      </w:r>
      <w:r w:rsidRPr="008D7EB3">
        <w:rPr>
          <w:rFonts w:asciiTheme="majorHAnsi" w:eastAsia="Cambria" w:hAnsiTheme="majorHAnsi" w:cstheme="majorHAnsi"/>
          <w:color w:val="000000"/>
          <w:sz w:val="24"/>
          <w:szCs w:val="24"/>
        </w:rPr>
        <w:lastRenderedPageBreak/>
        <w:t>derechos humanos, dentro del ejercicio democrático de la ciudadanía. 11. Apreciar la lengua extranjera como instrumento de acceso a la información y herramienta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aprendizaje de contenidos diversos, como medio de expresión artística y para el desarrollo de la capacidad de aprender a aprender. </w:t>
      </w:r>
    </w:p>
    <w:p w:rsidR="008F2069" w:rsidRPr="008D7EB3" w:rsidRDefault="00973BC2" w:rsidP="008D7EB3">
      <w:pPr>
        <w:widowControl w:val="0"/>
        <w:pBdr>
          <w:top w:val="nil"/>
          <w:left w:val="nil"/>
          <w:bottom w:val="nil"/>
          <w:right w:val="nil"/>
          <w:between w:val="nil"/>
        </w:pBdr>
        <w:spacing w:before="8" w:line="234" w:lineRule="auto"/>
        <w:ind w:left="124" w:right="513"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 Manifestar una actitud receptiva y de confianza en sí mismo en la capacidad de aprendizaje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uso de la lengua extranjera de manera creativa, tomar la iniciativa y participar con sentido crítico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en situaciones de comunicación en dicha lengua extranjera. </w:t>
      </w:r>
    </w:p>
    <w:p w:rsidR="008F2069" w:rsidRPr="008D7EB3" w:rsidRDefault="00973BC2" w:rsidP="008D7EB3">
      <w:pPr>
        <w:widowControl w:val="0"/>
        <w:pBdr>
          <w:top w:val="nil"/>
          <w:left w:val="nil"/>
          <w:bottom w:val="nil"/>
          <w:right w:val="nil"/>
          <w:between w:val="nil"/>
        </w:pBdr>
        <w:spacing w:before="5" w:line="234" w:lineRule="auto"/>
        <w:ind w:left="125" w:right="727"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 Conocer y apreciar los elementos específicos de la cultura andaluza para que sea valorada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respetada por ciudadanos de otros países. </w:t>
      </w:r>
    </w:p>
    <w:p w:rsidR="008F2069" w:rsidRPr="008D7EB3" w:rsidRDefault="00973BC2" w:rsidP="008D7EB3">
      <w:pPr>
        <w:widowControl w:val="0"/>
        <w:pBdr>
          <w:top w:val="nil"/>
          <w:left w:val="nil"/>
          <w:bottom w:val="nil"/>
          <w:right w:val="nil"/>
          <w:between w:val="nil"/>
        </w:pBdr>
        <w:spacing w:before="5" w:line="234" w:lineRule="auto"/>
        <w:ind w:left="124" w:right="271"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14. Reconocer la importancia del sector turístico en Andalucía y desarrollar el espíritu emprendedor conociendo, respetando y transmitiendo los aspectos básicos de la cultura e historia propias, así como el patrimonio artístico y cultural, utilizando como medio la lengua extranjera. </w:t>
      </w:r>
    </w:p>
    <w:p w:rsidR="008D7EB3" w:rsidRDefault="008D7EB3"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p>
    <w:p w:rsid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2. e. Bloques de contenidos </w:t>
      </w:r>
    </w:p>
    <w:p w:rsidR="008D7EB3" w:rsidRDefault="008D7EB3"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El desarrollo curricular a nivel d</w:t>
      </w:r>
      <w:r w:rsidR="008D7EB3">
        <w:rPr>
          <w:rFonts w:asciiTheme="majorHAnsi" w:eastAsia="Cambria" w:hAnsiTheme="majorHAnsi" w:cstheme="majorHAnsi"/>
          <w:color w:val="000000"/>
          <w:sz w:val="24"/>
          <w:szCs w:val="24"/>
        </w:rPr>
        <w:t>e</w:t>
      </w:r>
      <w:r w:rsidRPr="008D7EB3">
        <w:rPr>
          <w:rFonts w:asciiTheme="majorHAnsi" w:eastAsia="Cambria" w:hAnsiTheme="majorHAnsi" w:cstheme="majorHAnsi"/>
          <w:color w:val="000000"/>
          <w:sz w:val="24"/>
          <w:szCs w:val="24"/>
        </w:rPr>
        <w:t xml:space="preserve"> la programación didáctica incluye la toma de decisiones sobre </w:t>
      </w:r>
      <w:r w:rsidRPr="008D7EB3">
        <w:rPr>
          <w:rFonts w:asciiTheme="majorHAnsi" w:eastAsia="Cambria" w:hAnsiTheme="majorHAnsi" w:cstheme="majorHAnsi"/>
          <w:b/>
          <w:color w:val="000000"/>
          <w:sz w:val="24"/>
          <w:szCs w:val="24"/>
        </w:rPr>
        <w:t xml:space="preserve">las relaciones curriculares </w:t>
      </w:r>
      <w:r w:rsidRPr="008D7EB3">
        <w:rPr>
          <w:rFonts w:asciiTheme="majorHAnsi" w:eastAsia="Cambria" w:hAnsiTheme="majorHAnsi" w:cstheme="majorHAnsi"/>
          <w:color w:val="000000"/>
          <w:sz w:val="24"/>
          <w:szCs w:val="24"/>
        </w:rPr>
        <w:t>que permitan tanto la enseñanza de los contenidos de la materia como el desarrollo de las competencias clave usando las tareas integradas.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7" w:line="233" w:lineRule="auto"/>
        <w:ind w:left="124" w:right="272"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En el currículo de Andalucía, </w:t>
      </w:r>
      <w:r w:rsidRPr="008D7EB3">
        <w:rPr>
          <w:rFonts w:asciiTheme="majorHAnsi" w:eastAsia="Cambria" w:hAnsiTheme="majorHAnsi" w:cstheme="majorHAnsi"/>
          <w:b/>
          <w:color w:val="000000"/>
          <w:sz w:val="24"/>
          <w:szCs w:val="24"/>
        </w:rPr>
        <w:t>los contenidos, los objetivos de la materia y las competencias se relacionan a través de los criterios de evaluación</w:t>
      </w:r>
      <w:r w:rsidRPr="008D7EB3">
        <w:rPr>
          <w:rFonts w:asciiTheme="majorHAnsi" w:eastAsia="Cambria" w:hAnsiTheme="majorHAnsi" w:cstheme="majorHAnsi"/>
          <w:color w:val="000000"/>
          <w:sz w:val="24"/>
          <w:szCs w:val="24"/>
        </w:rPr>
        <w:t xml:space="preserve">. Estos permiten a la vez la planificación de lo que enseñar y la organización de la evaluación sobre los estándares evaluables (para los procedimientos de evaluación, miren el capítulo de Evaluación). </w:t>
      </w:r>
    </w:p>
    <w:p w:rsidR="008D7EB3" w:rsidRDefault="00973BC2" w:rsidP="008D7EB3">
      <w:pPr>
        <w:widowControl w:val="0"/>
        <w:pBdr>
          <w:top w:val="nil"/>
          <w:left w:val="nil"/>
          <w:bottom w:val="nil"/>
          <w:right w:val="nil"/>
          <w:between w:val="nil"/>
        </w:pBdr>
        <w:spacing w:before="288" w:line="234" w:lineRule="auto"/>
        <w:ind w:left="125" w:right="26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Los contenidos, los objetivos de la materia y los criterios de evaluación se encuentran en la Orden que desarrolla el currículo en Andalucía. Las relaciones de las competencias clave con los diferentes criterios son las que propone el currículo andaluz, más las que añade la editorial (las referencias CCL, etc., vienen explicadas en el capítulo de </w:t>
      </w:r>
      <w:r w:rsidRPr="008D7EB3">
        <w:rPr>
          <w:rFonts w:asciiTheme="majorHAnsi" w:eastAsia="Cambria" w:hAnsiTheme="majorHAnsi" w:cstheme="majorHAnsi"/>
          <w:i/>
          <w:color w:val="000000"/>
          <w:sz w:val="24"/>
          <w:szCs w:val="24"/>
        </w:rPr>
        <w:t xml:space="preserve">Competencias Clave </w:t>
      </w:r>
      <w:r w:rsidRPr="008D7EB3">
        <w:rPr>
          <w:rFonts w:asciiTheme="majorHAnsi" w:eastAsia="Cambria" w:hAnsiTheme="majorHAnsi" w:cstheme="majorHAnsi"/>
          <w:color w:val="000000"/>
          <w:sz w:val="24"/>
          <w:szCs w:val="24"/>
        </w:rPr>
        <w:t xml:space="preserve">de esta programación). La relación entre los criterios de evaluación y los objetivos de la materia se ha establecido desde la editorial (las referencias numéricas para los objetivos de la materia son las del currículo andaluz y se encuentran en el capítulo </w:t>
      </w:r>
      <w:r w:rsidRPr="008D7EB3">
        <w:rPr>
          <w:rFonts w:asciiTheme="majorHAnsi" w:eastAsia="Cambria" w:hAnsiTheme="majorHAnsi" w:cstheme="majorHAnsi"/>
          <w:i/>
          <w:color w:val="000000"/>
          <w:sz w:val="24"/>
          <w:szCs w:val="24"/>
        </w:rPr>
        <w:t xml:space="preserve">Objetivos de la ESO </w:t>
      </w:r>
      <w:r w:rsidRPr="008D7EB3">
        <w:rPr>
          <w:rFonts w:asciiTheme="majorHAnsi" w:eastAsia="Cambria" w:hAnsiTheme="majorHAnsi" w:cstheme="majorHAnsi"/>
          <w:color w:val="000000"/>
          <w:sz w:val="24"/>
          <w:szCs w:val="24"/>
        </w:rPr>
        <w:t>en esta programación).</w:t>
      </w:r>
      <w:r w:rsidR="008D7EB3">
        <w:rPr>
          <w:rFonts w:asciiTheme="majorHAnsi" w:eastAsia="Cambria" w:hAnsiTheme="majorHAnsi" w:cstheme="majorHAnsi"/>
          <w:color w:val="000000"/>
          <w:sz w:val="24"/>
          <w:szCs w:val="24"/>
        </w:rPr>
        <w:t xml:space="preserve"> </w:t>
      </w:r>
      <w:r w:rsidR="008D7EB3">
        <w:rPr>
          <w:rFonts w:asciiTheme="majorHAnsi" w:eastAsia="Cambria" w:hAnsiTheme="majorHAnsi" w:cstheme="majorHAnsi"/>
          <w:color w:val="000000"/>
          <w:sz w:val="24"/>
          <w:szCs w:val="24"/>
        </w:rPr>
        <w:br w:type="page"/>
      </w:r>
    </w:p>
    <w:tbl>
      <w:tblPr>
        <w:tblStyle w:val="a4"/>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1"/>
      </w:tblGrid>
      <w:tr w:rsidR="008F2069" w:rsidRPr="008D7EB3">
        <w:trPr>
          <w:trHeight w:val="580"/>
        </w:trPr>
        <w:tc>
          <w:tcPr>
            <w:tcW w:w="97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lastRenderedPageBreak/>
              <w:t>Bloque 1. Comprensión de textos orales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5"/>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F2069" w:rsidRPr="008D7EB3">
        <w:trPr>
          <w:trHeight w:val="4808"/>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comprensión: </w:t>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Movilización de información previa sobre tipo de tarea y tema. </w:t>
            </w:r>
          </w:p>
          <w:p w:rsidR="008F2069" w:rsidRPr="008D7EB3" w:rsidRDefault="00973BC2" w:rsidP="008D7EB3">
            <w:pPr>
              <w:widowControl w:val="0"/>
              <w:pBdr>
                <w:top w:val="nil"/>
                <w:left w:val="nil"/>
                <w:bottom w:val="nil"/>
                <w:right w:val="nil"/>
                <w:between w:val="nil"/>
              </w:pBdr>
              <w:spacing w:before="1" w:line="233" w:lineRule="auto"/>
              <w:ind w:left="129" w:right="118"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Escucha y comprensión de mensajes orales breves, relacionados con las actividades del aula: instrucciones, </w:t>
            </w:r>
          </w:p>
          <w:p w:rsidR="008F2069" w:rsidRPr="008D7EB3" w:rsidRDefault="00973BC2" w:rsidP="008D7EB3">
            <w:pPr>
              <w:widowControl w:val="0"/>
              <w:pBdr>
                <w:top w:val="nil"/>
                <w:left w:val="nil"/>
                <w:bottom w:val="nil"/>
                <w:right w:val="nil"/>
                <w:between w:val="nil"/>
              </w:pBdr>
              <w:spacing w:before="8"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preguntas, comentarios, diálogos. </w:t>
            </w:r>
          </w:p>
          <w:p w:rsidR="008F2069" w:rsidRPr="008D7EB3" w:rsidRDefault="00973BC2" w:rsidP="008D7EB3">
            <w:pPr>
              <w:widowControl w:val="0"/>
              <w:pBdr>
                <w:top w:val="nil"/>
                <w:left w:val="nil"/>
                <w:bottom w:val="nil"/>
                <w:right w:val="nil"/>
                <w:between w:val="nil"/>
              </w:pBdr>
              <w:spacing w:line="234" w:lineRule="auto"/>
              <w:ind w:left="128" w:right="14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Distinción y comprensión de la información básica de textos orales, transmitidos de viva voz o por medios audiovisuales sobre temas habituales concretos (instrucciones, indicaciones,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peticiones, avisos, gestiones </w:t>
            </w:r>
          </w:p>
          <w:p w:rsidR="008F2069" w:rsidRPr="008D7EB3" w:rsidRDefault="00973BC2" w:rsidP="008D7EB3">
            <w:pPr>
              <w:widowControl w:val="0"/>
              <w:pBdr>
                <w:top w:val="nil"/>
                <w:left w:val="nil"/>
                <w:bottom w:val="nil"/>
                <w:right w:val="nil"/>
                <w:between w:val="nil"/>
              </w:pBdr>
              <w:spacing w:before="7"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cotidianas, diálogos informales). </w:t>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Identificación del tipo textual, adaptando la comprensión al mismo. </w:t>
            </w:r>
          </w:p>
          <w:p w:rsidR="008F2069" w:rsidRPr="008D7EB3" w:rsidRDefault="00973BC2" w:rsidP="008D7EB3">
            <w:pPr>
              <w:widowControl w:val="0"/>
              <w:pBdr>
                <w:top w:val="nil"/>
                <w:left w:val="nil"/>
                <w:bottom w:val="nil"/>
                <w:right w:val="nil"/>
                <w:between w:val="nil"/>
              </w:pBdr>
              <w:spacing w:before="1" w:line="233" w:lineRule="auto"/>
              <w:ind w:left="128" w:right="1126"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Distinción de tipos de comprensión (sentido general, información esencial, puntos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principales, detalles </w:t>
            </w:r>
          </w:p>
          <w:p w:rsidR="008F2069" w:rsidRPr="008D7EB3" w:rsidRDefault="00973BC2" w:rsidP="008D7EB3">
            <w:pPr>
              <w:widowControl w:val="0"/>
              <w:pBdr>
                <w:top w:val="nil"/>
                <w:left w:val="nil"/>
                <w:bottom w:val="nil"/>
                <w:right w:val="nil"/>
                <w:between w:val="nil"/>
              </w:pBdr>
              <w:spacing w:before="8"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relevantes). </w:t>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Formulación de hipótesis sobre contenido y contexto. </w:t>
            </w:r>
          </w:p>
          <w:p w:rsidR="008F2069" w:rsidRPr="008D7EB3" w:rsidRDefault="00973BC2" w:rsidP="008D7EB3">
            <w:pPr>
              <w:widowControl w:val="0"/>
              <w:pBdr>
                <w:top w:val="nil"/>
                <w:left w:val="nil"/>
                <w:bottom w:val="nil"/>
                <w:right w:val="nil"/>
                <w:between w:val="nil"/>
              </w:pBdr>
              <w:spacing w:before="1" w:line="232" w:lineRule="auto"/>
              <w:ind w:left="127" w:right="47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Reconocimiento, identificación y comprensión de elementos significativos, lingüísticos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paralingüísticos. (gestos, expresión facial, contacto visual e imágenes). - Reformulación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hipótesis a partir de la comprensión de nuevos elementos.</w:t>
            </w:r>
          </w:p>
        </w:tc>
      </w:tr>
      <w:tr w:rsidR="008F2069" w:rsidRPr="008D7EB3">
        <w:trPr>
          <w:trHeight w:val="826"/>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599" w:hanging="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Aspectos socioculturales y sociolingüísticos: convenciones sociales, normas de cortesía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registros, costumbres, valores, creencias y actitudes, reconocimiento, identificación y </w:t>
            </w:r>
            <w:r w:rsidR="008D7EB3" w:rsidRPr="008D7EB3">
              <w:rPr>
                <w:rFonts w:asciiTheme="majorHAnsi" w:eastAsia="Cambria" w:hAnsiTheme="majorHAnsi" w:cstheme="majorHAnsi"/>
                <w:color w:val="000000"/>
                <w:sz w:val="24"/>
                <w:szCs w:val="24"/>
              </w:rPr>
              <w:t>comprensión de elementos significativos lingüísticos básicos y paralingüísticos (gestos,</w:t>
            </w:r>
            <w:r w:rsidR="008D7EB3">
              <w:rPr>
                <w:rFonts w:asciiTheme="majorHAnsi" w:eastAsia="Cambria" w:hAnsiTheme="majorHAnsi" w:cstheme="majorHAnsi"/>
                <w:color w:val="000000"/>
                <w:sz w:val="24"/>
                <w:szCs w:val="24"/>
              </w:rPr>
              <w:t xml:space="preserve"> </w:t>
            </w:r>
            <w:r w:rsidR="008D7EB3" w:rsidRPr="008D7EB3">
              <w:rPr>
                <w:rFonts w:asciiTheme="majorHAnsi" w:eastAsia="Cambria" w:hAnsiTheme="majorHAnsi" w:cstheme="majorHAnsi"/>
                <w:color w:val="000000"/>
                <w:sz w:val="24"/>
                <w:szCs w:val="24"/>
              </w:rPr>
              <w:t>expresión facial, contacto visual e imágenes), conocimiento de algunos rasgos históricos y</w:t>
            </w:r>
            <w:r w:rsidR="008D7EB3">
              <w:rPr>
                <w:rFonts w:asciiTheme="majorHAnsi" w:eastAsia="Cambria" w:hAnsiTheme="majorHAnsi" w:cstheme="majorHAnsi"/>
                <w:color w:val="000000"/>
                <w:sz w:val="24"/>
                <w:szCs w:val="24"/>
              </w:rPr>
              <w:t xml:space="preserve"> </w:t>
            </w:r>
            <w:r w:rsidR="008D7EB3" w:rsidRPr="008D7EB3">
              <w:rPr>
                <w:rFonts w:asciiTheme="majorHAnsi" w:eastAsia="Cambria" w:hAnsiTheme="majorHAnsi" w:cstheme="majorHAnsi"/>
                <w:color w:val="000000"/>
                <w:sz w:val="24"/>
                <w:szCs w:val="24"/>
              </w:rPr>
              <w:t>geográficos de los países donde se habla la lengua extranjera, obteniendo la información por</w:t>
            </w:r>
            <w:r w:rsidR="008D7EB3">
              <w:rPr>
                <w:rFonts w:asciiTheme="majorHAnsi" w:eastAsia="Cambria" w:hAnsiTheme="majorHAnsi" w:cstheme="majorHAnsi"/>
                <w:color w:val="000000"/>
                <w:sz w:val="24"/>
                <w:szCs w:val="24"/>
              </w:rPr>
              <w:t xml:space="preserve"> </w:t>
            </w:r>
            <w:r w:rsidR="008D7EB3" w:rsidRPr="008D7EB3">
              <w:rPr>
                <w:rFonts w:asciiTheme="majorHAnsi" w:eastAsia="Cambria" w:hAnsiTheme="majorHAnsi" w:cstheme="majorHAnsi"/>
                <w:color w:val="000000"/>
                <w:sz w:val="24"/>
                <w:szCs w:val="24"/>
              </w:rPr>
              <w:t>diferentes medios, entre ellos internet y otras tecnologías de la información y comunicación,</w:t>
            </w:r>
            <w:r w:rsidR="008D7EB3">
              <w:rPr>
                <w:rFonts w:asciiTheme="majorHAnsi" w:eastAsia="Cambria" w:hAnsiTheme="majorHAnsi" w:cstheme="majorHAnsi"/>
                <w:color w:val="000000"/>
                <w:sz w:val="24"/>
                <w:szCs w:val="24"/>
              </w:rPr>
              <w:t xml:space="preserve"> </w:t>
            </w:r>
            <w:r w:rsidR="008D7EB3" w:rsidRPr="008D7EB3">
              <w:rPr>
                <w:rFonts w:asciiTheme="majorHAnsi" w:eastAsia="Cambria" w:hAnsiTheme="majorHAnsi" w:cstheme="majorHAnsi"/>
                <w:color w:val="000000"/>
                <w:sz w:val="24"/>
                <w:szCs w:val="24"/>
              </w:rPr>
              <w:t>lenguaje no verbal, valoración de la lengua extranjera como instrumento para comunicarse,</w:t>
            </w:r>
            <w:r w:rsidR="008D7EB3">
              <w:rPr>
                <w:rFonts w:asciiTheme="majorHAnsi" w:eastAsia="Cambria" w:hAnsiTheme="majorHAnsi" w:cstheme="majorHAnsi"/>
                <w:color w:val="000000"/>
                <w:sz w:val="24"/>
                <w:szCs w:val="24"/>
              </w:rPr>
              <w:t xml:space="preserve"> </w:t>
            </w:r>
            <w:r w:rsidR="008D7EB3" w:rsidRPr="008D7EB3">
              <w:rPr>
                <w:rFonts w:asciiTheme="majorHAnsi" w:eastAsia="Cambria" w:hAnsiTheme="majorHAnsi" w:cstheme="majorHAnsi"/>
                <w:color w:val="000000"/>
                <w:sz w:val="24"/>
                <w:szCs w:val="24"/>
              </w:rPr>
              <w:t>enriquecerse personalmente y dar a conocer la cultura andaluza.</w:t>
            </w:r>
          </w:p>
        </w:tc>
      </w:tr>
    </w:tbl>
    <w:tbl>
      <w:tblPr>
        <w:tblStyle w:val="a6"/>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D7EB3" w:rsidRPr="008D7EB3" w:rsidTr="00D6303C">
        <w:trPr>
          <w:trHeight w:val="5512"/>
        </w:trPr>
        <w:tc>
          <w:tcPr>
            <w:tcW w:w="9820" w:type="dxa"/>
            <w:shd w:val="clear" w:color="auto" w:fill="auto"/>
            <w:tcMar>
              <w:top w:w="100" w:type="dxa"/>
              <w:left w:w="100" w:type="dxa"/>
              <w:bottom w:w="100" w:type="dxa"/>
              <w:right w:w="100" w:type="dxa"/>
            </w:tcMar>
          </w:tcPr>
          <w:p w:rsidR="008D7EB3" w:rsidRPr="008D7EB3" w:rsidRDefault="008D7EB3"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Funciones comunicativas: </w:t>
            </w:r>
          </w:p>
          <w:p w:rsidR="008D7EB3" w:rsidRPr="008D7EB3" w:rsidRDefault="008D7EB3" w:rsidP="008D7EB3">
            <w:pPr>
              <w:widowControl w:val="0"/>
              <w:pBdr>
                <w:top w:val="nil"/>
                <w:left w:val="nil"/>
                <w:bottom w:val="nil"/>
                <w:right w:val="nil"/>
                <w:between w:val="nil"/>
              </w:pBdr>
              <w:spacing w:before="1" w:line="233" w:lineRule="auto"/>
              <w:ind w:left="127" w:right="147" w:firstLine="3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 personales y sociales (saludos y despedidas,</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presentaciones, invitaciones, disculpa y agradecimiento, acuerdo y desacuerdo). - Descripción sencilla de cualidades físicas y abstractas de personas, objetos de uso cotidiano, lugares y actividades. </w:t>
            </w:r>
          </w:p>
          <w:p w:rsidR="008D7EB3" w:rsidRPr="008D7EB3" w:rsidRDefault="008D7EB3" w:rsidP="008D7EB3">
            <w:pPr>
              <w:widowControl w:val="0"/>
              <w:pBdr>
                <w:top w:val="nil"/>
                <w:left w:val="nil"/>
                <w:bottom w:val="nil"/>
                <w:right w:val="nil"/>
                <w:between w:val="nil"/>
              </w:pBdr>
              <w:spacing w:before="8" w:line="233" w:lineRule="auto"/>
              <w:ind w:left="128" w:right="642" w:firstLine="3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 puntuales, descripción de estados y situaciones</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presentes y expresión de sucesos futuros. </w:t>
            </w:r>
          </w:p>
          <w:p w:rsidR="008D7EB3" w:rsidRPr="008D7EB3" w:rsidRDefault="008D7EB3" w:rsidP="008D7EB3">
            <w:pPr>
              <w:widowControl w:val="0"/>
              <w:pBdr>
                <w:top w:val="nil"/>
                <w:left w:val="nil"/>
                <w:bottom w:val="nil"/>
                <w:right w:val="nil"/>
                <w:between w:val="nil"/>
              </w:pBdr>
              <w:spacing w:before="8" w:line="233" w:lineRule="auto"/>
              <w:ind w:left="122" w:right="152" w:firstLine="4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Petición y ofrecimiento de ayuda, información, indicaciones, permiso, opiniones y puntos de vista. </w:t>
            </w:r>
          </w:p>
          <w:p w:rsidR="008D7EB3" w:rsidRPr="008D7EB3" w:rsidRDefault="008D7EB3" w:rsidP="008D7EB3">
            <w:pPr>
              <w:widowControl w:val="0"/>
              <w:pBdr>
                <w:top w:val="nil"/>
                <w:left w:val="nil"/>
                <w:bottom w:val="nil"/>
                <w:right w:val="nil"/>
                <w:between w:val="nil"/>
              </w:pBdr>
              <w:spacing w:before="8"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D7EB3" w:rsidRPr="008D7EB3" w:rsidRDefault="008D7EB3" w:rsidP="008D7EB3">
            <w:pPr>
              <w:widowControl w:val="0"/>
              <w:pBdr>
                <w:top w:val="nil"/>
                <w:left w:val="nil"/>
                <w:bottom w:val="nil"/>
                <w:right w:val="nil"/>
                <w:between w:val="nil"/>
              </w:pBdr>
              <w:spacing w:line="234" w:lineRule="auto"/>
              <w:ind w:left="166" w:right="119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y sorpresa, capacidad, sentimiento e intención. - Establecimiento y mantenimiento de la comunicación y organización del discurso.</w:t>
            </w:r>
          </w:p>
        </w:tc>
      </w:tr>
      <w:tr w:rsidR="008F2069" w:rsidRPr="008D7EB3">
        <w:trPr>
          <w:trHeight w:val="292"/>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Estructuras lingüístico-discursivas: </w:t>
            </w:r>
          </w:p>
        </w:tc>
      </w:tr>
      <w:tr w:rsidR="008F2069" w:rsidRPr="008D7EB3">
        <w:trPr>
          <w:trHeight w:val="1414"/>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229" w:firstLine="3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 hogar y entorno, actividades de la vida diaria: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familia y amigos, trabajo y ocupaciones, tiempo libre, ocio y deportes, viajes y vacaciones,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salud y cuidados físicos, educación y estudio, compras y actividades comerciales,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alimentación y restauración, transporte, lengua y comunicación, tiempo atmosférico, clima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medio ambiente, Tecnologías de la Información y Comunicación.</w:t>
            </w:r>
          </w:p>
        </w:tc>
      </w:tr>
      <w:tr w:rsidR="008F2069" w:rsidRPr="008D7EB3">
        <w:trPr>
          <w:trHeight w:val="292"/>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Patrones fonológicos: patrones sonoros, acentuales, rítmicos y de entonación. </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7"/>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1"/>
      </w:tblGrid>
      <w:tr w:rsidR="008F2069" w:rsidRPr="008D7EB3">
        <w:trPr>
          <w:trHeight w:val="580"/>
        </w:trPr>
        <w:tc>
          <w:tcPr>
            <w:tcW w:w="97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Bloque 2. Producción de textos orales: expresión e interacción</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8"/>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F2069" w:rsidRPr="008D7EB3">
        <w:trPr>
          <w:trHeight w:val="5068"/>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producción </w:t>
            </w:r>
          </w:p>
          <w:p w:rsidR="008F2069" w:rsidRPr="008D7EB3" w:rsidRDefault="00973BC2" w:rsidP="008D7EB3">
            <w:pPr>
              <w:widowControl w:val="0"/>
              <w:pBdr>
                <w:top w:val="nil"/>
                <w:left w:val="nil"/>
                <w:bottom w:val="nil"/>
                <w:right w:val="nil"/>
                <w:between w:val="nil"/>
              </w:pBdr>
              <w:spacing w:before="1"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Planificación </w:t>
            </w:r>
          </w:p>
          <w:p w:rsidR="008F2069" w:rsidRPr="008D7EB3" w:rsidRDefault="00973BC2" w:rsidP="008D7EB3">
            <w:pPr>
              <w:widowControl w:val="0"/>
              <w:pBdr>
                <w:top w:val="nil"/>
                <w:left w:val="nil"/>
                <w:bottom w:val="nil"/>
                <w:right w:val="nil"/>
                <w:between w:val="nil"/>
              </w:pBdr>
              <w:spacing w:line="234" w:lineRule="auto"/>
              <w:ind w:left="132" w:right="10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Concepción del mensaje con claridad, distinguiendo su idea o ideas principales y su</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estructura básica. </w:t>
            </w:r>
          </w:p>
          <w:p w:rsidR="008F2069" w:rsidRPr="008D7EB3" w:rsidRDefault="00973BC2" w:rsidP="008D7EB3">
            <w:pPr>
              <w:widowControl w:val="0"/>
              <w:pBdr>
                <w:top w:val="nil"/>
                <w:left w:val="nil"/>
                <w:bottom w:val="nil"/>
                <w:right w:val="nil"/>
                <w:between w:val="nil"/>
              </w:pBdr>
              <w:spacing w:before="5" w:line="234" w:lineRule="auto"/>
              <w:ind w:left="132" w:right="10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Adecuación del texto al destinatario, contexto y canal, aplicando el registro y la estructura de discurso adecuados a cada caso. </w:t>
            </w:r>
          </w:p>
          <w:p w:rsidR="008F2069" w:rsidRPr="008D7EB3" w:rsidRDefault="00973BC2" w:rsidP="008D7EB3">
            <w:pPr>
              <w:widowControl w:val="0"/>
              <w:pBdr>
                <w:top w:val="nil"/>
                <w:left w:val="nil"/>
                <w:bottom w:val="nil"/>
                <w:right w:val="nil"/>
                <w:between w:val="nil"/>
              </w:pBdr>
              <w:spacing w:before="5"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Ejecución </w:t>
            </w:r>
          </w:p>
          <w:p w:rsidR="008F2069" w:rsidRPr="008D7EB3" w:rsidRDefault="00973BC2" w:rsidP="008D7EB3">
            <w:pPr>
              <w:widowControl w:val="0"/>
              <w:pBdr>
                <w:top w:val="nil"/>
                <w:left w:val="nil"/>
                <w:bottom w:val="nil"/>
                <w:right w:val="nil"/>
                <w:between w:val="nil"/>
              </w:pBdr>
              <w:spacing w:before="1" w:line="234" w:lineRule="auto"/>
              <w:ind w:left="128" w:right="567"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mensaje con la suficiente claridad y coherencia, estructurándolo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adecuadamente y ajustándose, en su caso, a los modelos y fórmulas de cada tipo de texto,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utilizando frases y expresiones de uso frecuente. </w:t>
            </w:r>
          </w:p>
          <w:p w:rsidR="008F2069" w:rsidRPr="008D7EB3" w:rsidRDefault="00973BC2" w:rsidP="008D7EB3">
            <w:pPr>
              <w:widowControl w:val="0"/>
              <w:pBdr>
                <w:top w:val="nil"/>
                <w:left w:val="nil"/>
                <w:bottom w:val="nil"/>
                <w:right w:val="nil"/>
                <w:between w:val="nil"/>
              </w:pBdr>
              <w:spacing w:before="5" w:line="234" w:lineRule="auto"/>
              <w:ind w:left="129" w:right="160"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Reajuste de la tarea (versión más modesta de la tarea) o del mensaje (concesiones en lo que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realmente le gustaría expresar), tras valorar las dificultades y los recursos disponibles. - Apoyo en y obtención del máximo partido de los conocimientos previos (utilizar lenguaje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‘prefabricado’, etc.). </w:t>
            </w:r>
          </w:p>
          <w:p w:rsidR="008F2069" w:rsidRPr="008D7EB3" w:rsidRDefault="00973BC2" w:rsidP="008D7EB3">
            <w:pPr>
              <w:widowControl w:val="0"/>
              <w:pBdr>
                <w:top w:val="nil"/>
                <w:left w:val="nil"/>
                <w:bottom w:val="nil"/>
                <w:right w:val="nil"/>
                <w:between w:val="nil"/>
              </w:pBdr>
              <w:spacing w:before="5"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compensación </w:t>
            </w:r>
          </w:p>
          <w:p w:rsidR="008F2069" w:rsidRPr="008D7EB3" w:rsidRDefault="00973BC2" w:rsidP="008D7EB3">
            <w:pPr>
              <w:widowControl w:val="0"/>
              <w:pBdr>
                <w:top w:val="nil"/>
                <w:left w:val="nil"/>
                <w:bottom w:val="nil"/>
                <w:right w:val="nil"/>
                <w:between w:val="nil"/>
              </w:pBdr>
              <w:spacing w:before="1"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Lingüísticas: búsqueda de palabras de significado parecido. </w:t>
            </w:r>
          </w:p>
          <w:p w:rsidR="008D7EB3" w:rsidRPr="008D7EB3" w:rsidRDefault="00973BC2" w:rsidP="008D7EB3">
            <w:pPr>
              <w:widowControl w:val="0"/>
              <w:pBdr>
                <w:top w:val="nil"/>
                <w:left w:val="nil"/>
                <w:bottom w:val="nil"/>
                <w:right w:val="nil"/>
                <w:between w:val="nil"/>
              </w:pBdr>
              <w:spacing w:line="240" w:lineRule="auto"/>
              <w:ind w:left="14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Paralingüísticas y paratextuales: petición de ayuda, señalamiento de objetos, uso de deícticos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o acciones que aclaran el significado, uso de lenguaje corporal culturalmente pertinente </w:t>
            </w:r>
            <w:r w:rsidR="008D7EB3" w:rsidRPr="008D7EB3">
              <w:rPr>
                <w:rFonts w:asciiTheme="majorHAnsi" w:eastAsia="Cambria" w:hAnsiTheme="majorHAnsi" w:cstheme="majorHAnsi"/>
                <w:color w:val="000000"/>
                <w:sz w:val="24"/>
                <w:szCs w:val="24"/>
              </w:rPr>
              <w:t xml:space="preserve">(gestos, expresiones faciales, </w:t>
            </w:r>
          </w:p>
          <w:p w:rsidR="008F2069" w:rsidRPr="008D7EB3" w:rsidRDefault="008D7EB3" w:rsidP="008D7EB3">
            <w:pPr>
              <w:widowControl w:val="0"/>
              <w:pBdr>
                <w:top w:val="nil"/>
                <w:left w:val="nil"/>
                <w:bottom w:val="nil"/>
                <w:right w:val="nil"/>
                <w:between w:val="nil"/>
              </w:pBdr>
              <w:spacing w:line="234" w:lineRule="auto"/>
              <w:ind w:left="132" w:right="152"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posturas, contacto visual o corporal, proxémica), de sonidos extralingüísticos y cualidades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9"/>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D7EB3" w:rsidRPr="008D7EB3" w:rsidTr="002215DE">
        <w:trPr>
          <w:trHeight w:val="4504"/>
        </w:trPr>
        <w:tc>
          <w:tcPr>
            <w:tcW w:w="9820" w:type="dxa"/>
            <w:shd w:val="clear" w:color="auto" w:fill="auto"/>
            <w:tcMar>
              <w:top w:w="100" w:type="dxa"/>
              <w:left w:w="100" w:type="dxa"/>
              <w:bottom w:w="100" w:type="dxa"/>
              <w:right w:w="100" w:type="dxa"/>
            </w:tcMar>
          </w:tcPr>
          <w:p w:rsidR="008D7EB3" w:rsidRPr="008D7EB3" w:rsidRDefault="008D7EB3" w:rsidP="008D7EB3">
            <w:pPr>
              <w:widowControl w:val="0"/>
              <w:pBdr>
                <w:top w:val="nil"/>
                <w:left w:val="nil"/>
                <w:bottom w:val="nil"/>
                <w:right w:val="nil"/>
                <w:between w:val="nil"/>
              </w:pBdr>
              <w:spacing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 </w:t>
            </w:r>
          </w:p>
          <w:p w:rsidR="008D7EB3" w:rsidRPr="008D7EB3" w:rsidRDefault="008D7EB3" w:rsidP="008D7EB3">
            <w:pPr>
              <w:widowControl w:val="0"/>
              <w:pBdr>
                <w:top w:val="nil"/>
                <w:left w:val="nil"/>
                <w:bottom w:val="nil"/>
                <w:right w:val="nil"/>
                <w:between w:val="nil"/>
              </w:pBdr>
              <w:spacing w:line="234" w:lineRule="auto"/>
              <w:ind w:left="163" w:right="98" w:hanging="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Aspectos socioculturales y sociolingüísticos: convenciones sociales, costumbres, uso de</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fórmulas de cortesía adecuadas en los intercambios sociales, uso de registro apropiado a la situación comunicativa, lenguaje no verbal, interés e iniciativa en la realización de</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intercambios comunicativos con hablantes o aprendices de la lengua extranjera, participación en conversaciones breves y sencillas dentro del aula y en simulaciones relacionadas con</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experiencias e intereses personales, conocimiento de algunos rasgos históricos y geográficos</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los países donde se habla la lengua extranjera, obteniendo la información por diferentes</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medios, entre ellos internet y otras tecnologías de la información y comunicación, valoración</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la lengua extranjera como instrumento para comunicarse, enriquecerse personalmente y</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dar a conocer la cultura andaluza, participación </w:t>
            </w:r>
          </w:p>
          <w:p w:rsidR="008D7EB3" w:rsidRPr="008D7EB3" w:rsidRDefault="008D7EB3" w:rsidP="008D7EB3">
            <w:pPr>
              <w:widowControl w:val="0"/>
              <w:pBdr>
                <w:top w:val="nil"/>
                <w:left w:val="nil"/>
                <w:bottom w:val="nil"/>
                <w:right w:val="nil"/>
                <w:between w:val="nil"/>
              </w:pBdr>
              <w:spacing w:before="5" w:line="234" w:lineRule="auto"/>
              <w:ind w:left="163" w:right="88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activa en representaciones, canciones, recitados, dramatizaciones, prestando especial</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atención a los relacionados con la cultura andaluza.</w:t>
            </w:r>
          </w:p>
        </w:tc>
      </w:tr>
      <w:tr w:rsidR="008F2069" w:rsidRPr="008D7EB3">
        <w:trPr>
          <w:trHeight w:val="3381"/>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Funciones comunicativas: </w:t>
            </w:r>
          </w:p>
          <w:p w:rsidR="008F2069" w:rsidRPr="008D7EB3" w:rsidRDefault="00973BC2" w:rsidP="008D7EB3">
            <w:pPr>
              <w:widowControl w:val="0"/>
              <w:pBdr>
                <w:top w:val="nil"/>
                <w:left w:val="nil"/>
                <w:bottom w:val="nil"/>
                <w:right w:val="nil"/>
                <w:between w:val="nil"/>
              </w:pBdr>
              <w:spacing w:before="1" w:line="233" w:lineRule="auto"/>
              <w:ind w:left="156" w:right="115"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 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 agradecimiento, acuerdo y desacuerdo). - Descripción de cualidades físicas y abstractas de personas, objetos de uso cotidiano, lugares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y actividades, de manera sencilla. </w:t>
            </w:r>
          </w:p>
          <w:p w:rsidR="008F2069" w:rsidRPr="008D7EB3" w:rsidRDefault="00973BC2" w:rsidP="008D7EB3">
            <w:pPr>
              <w:widowControl w:val="0"/>
              <w:pBdr>
                <w:top w:val="nil"/>
                <w:left w:val="nil"/>
                <w:bottom w:val="nil"/>
                <w:right w:val="nil"/>
                <w:between w:val="nil"/>
              </w:pBdr>
              <w:spacing w:before="8" w:line="233" w:lineRule="auto"/>
              <w:ind w:left="162" w:right="816"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 puntuales, descripción de estados situaciones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presentes y expresión de sucesos futuros. </w:t>
            </w:r>
          </w:p>
          <w:p w:rsidR="008F2069" w:rsidRPr="008D7EB3" w:rsidRDefault="00973BC2" w:rsidP="008D7EB3">
            <w:pPr>
              <w:widowControl w:val="0"/>
              <w:pBdr>
                <w:top w:val="nil"/>
                <w:left w:val="nil"/>
                <w:bottom w:val="nil"/>
                <w:right w:val="nil"/>
                <w:between w:val="nil"/>
              </w:pBdr>
              <w:spacing w:before="8" w:line="233" w:lineRule="auto"/>
              <w:ind w:left="156" w:right="152"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Petición y ofrecimiento de ayuda, información, indicaciones, permiso, opiniones y puntos de vista. </w:t>
            </w:r>
          </w:p>
          <w:p w:rsidR="008F2069" w:rsidRPr="008D7EB3" w:rsidRDefault="00973BC2" w:rsidP="008D7EB3">
            <w:pPr>
              <w:widowControl w:val="0"/>
              <w:pBdr>
                <w:top w:val="nil"/>
                <w:left w:val="nil"/>
                <w:bottom w:val="nil"/>
                <w:right w:val="nil"/>
                <w:between w:val="nil"/>
              </w:pBdr>
              <w:spacing w:before="8"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line="234" w:lineRule="auto"/>
              <w:ind w:left="166" w:right="119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y sorpresa, capacidad, sentimiento e intención. - Establecimiento y mantenimiento de la comunicación y organización del discurso.</w:t>
            </w:r>
          </w:p>
        </w:tc>
      </w:tr>
      <w:tr w:rsidR="008F2069" w:rsidRPr="008D7EB3">
        <w:trPr>
          <w:trHeight w:val="292"/>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Estructuras lingüístico-discursivas:</w:t>
            </w:r>
          </w:p>
        </w:tc>
      </w:tr>
      <w:tr w:rsidR="008F2069" w:rsidRPr="008D7EB3">
        <w:trPr>
          <w:trHeight w:val="1414"/>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229" w:firstLine="3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 hogar y entorno, actividades de la vida diaria: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familia y amigos, trabajo y ocupaciones, tiempo libre, ocio y deportes, viajes y vacaciones,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salud y cuidados físicos, educación y estudio, compras y actividades comerciales,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alimentación y restauración, transporte, lengua y comunicación, tiempo atmosférico, clima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medio ambiente, Tecnologías de la Información y Comunicación.</w:t>
            </w:r>
          </w:p>
        </w:tc>
      </w:tr>
      <w:tr w:rsidR="008F2069" w:rsidRPr="008D7EB3">
        <w:trPr>
          <w:trHeight w:val="292"/>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Patrones fonológicos: patrones sonoros, acentuales, rítmicos y de entonación.</w:t>
            </w:r>
          </w:p>
        </w:tc>
      </w:tr>
    </w:tbl>
    <w:p w:rsidR="008F2069"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D7EB3" w:rsidRPr="008D7EB3" w:rsidRDefault="008D7EB3"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a"/>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1"/>
      </w:tblGrid>
      <w:tr w:rsidR="008F2069" w:rsidRPr="008D7EB3">
        <w:trPr>
          <w:trHeight w:val="579"/>
        </w:trPr>
        <w:tc>
          <w:tcPr>
            <w:tcW w:w="97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lastRenderedPageBreak/>
              <w:t>Bloque 3. Comprensión de textos escritos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b"/>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F2069" w:rsidRPr="008D7EB3">
        <w:trPr>
          <w:trHeight w:val="2438"/>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comprensión: </w:t>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Movilización de información previa sobre tipo de tarea y tema. </w:t>
            </w:r>
          </w:p>
          <w:p w:rsidR="008F2069" w:rsidRPr="008D7EB3" w:rsidRDefault="00973BC2" w:rsidP="008D7EB3">
            <w:pPr>
              <w:widowControl w:val="0"/>
              <w:pBdr>
                <w:top w:val="nil"/>
                <w:left w:val="nil"/>
                <w:bottom w:val="nil"/>
                <w:right w:val="nil"/>
                <w:between w:val="nil"/>
              </w:pBdr>
              <w:spacing w:before="1" w:line="233" w:lineRule="auto"/>
              <w:ind w:left="128" w:right="43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Identificación del tipo de texto, y la intención comunicativa del texto, en formato digital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papel, adaptando la comprensión al mismo. </w:t>
            </w:r>
          </w:p>
          <w:p w:rsidR="008F2069" w:rsidRPr="008D7EB3" w:rsidRDefault="00973BC2" w:rsidP="008D7EB3">
            <w:pPr>
              <w:widowControl w:val="0"/>
              <w:pBdr>
                <w:top w:val="nil"/>
                <w:left w:val="nil"/>
                <w:bottom w:val="nil"/>
                <w:right w:val="nil"/>
                <w:between w:val="nil"/>
              </w:pBdr>
              <w:spacing w:before="8" w:line="234" w:lineRule="auto"/>
              <w:ind w:left="128" w:right="61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Distinción de tipos de comprensión (sentido general, información esencial, puntos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principales), en diferentes textos auténticos sobre diversos temas adecuados a su edad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relacionados con contenidos de otras materias del currículo.</w:t>
            </w:r>
          </w:p>
        </w:tc>
      </w:tr>
    </w:tbl>
    <w:p w:rsidR="008F2069" w:rsidRPr="008D7EB3" w:rsidRDefault="008F2069" w:rsidP="008D7EB3">
      <w:pPr>
        <w:widowControl w:val="0"/>
        <w:pBdr>
          <w:top w:val="nil"/>
          <w:left w:val="nil"/>
          <w:bottom w:val="nil"/>
          <w:right w:val="nil"/>
          <w:between w:val="nil"/>
        </w:pBdr>
        <w:spacing w:line="240" w:lineRule="auto"/>
        <w:ind w:left="5113"/>
        <w:jc w:val="both"/>
        <w:rPr>
          <w:rFonts w:asciiTheme="majorHAnsi" w:eastAsia="Calibri" w:hAnsiTheme="majorHAnsi" w:cstheme="majorHAnsi"/>
          <w:color w:val="000000"/>
          <w:sz w:val="24"/>
          <w:szCs w:val="24"/>
        </w:rPr>
      </w:pPr>
    </w:p>
    <w:tbl>
      <w:tblPr>
        <w:tblStyle w:val="ac"/>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F2069" w:rsidRPr="008D7EB3">
        <w:trPr>
          <w:trHeight w:val="1134"/>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12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Inferencia y formulación de hipótesis a partir de la comprensión de elementos significativos, lingüísticos y paralingüísticos (inferencia de significados por el contexto, por comparación de </w:t>
            </w:r>
          </w:p>
        </w:tc>
      </w:tr>
      <w:tr w:rsidR="008F2069" w:rsidRPr="008D7EB3">
        <w:trPr>
          <w:trHeight w:val="1975"/>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0" w:right="131"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Aspectos socioculturales y sociolingüísticos: convenciones sociales, normas de cortesía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registros, costumbres, valores, creencias y actitudes, reconocimiento, identificación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comprensión de elementos significativos lingüísticos básicos, conocimiento de algunos rasgos históricos y geográficos de los países donde se habla la lengua extranjera, obteniendo la información por diferentes medios, entre ellos internet y otras tecnologías de la información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y comunicación, lenguaje no verbal, valoración de la lengua extranjera como instrumento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para comunicarse, enriquecerse personalmente y dar a conocer la cultura andaluza.</w:t>
            </w:r>
          </w:p>
        </w:tc>
      </w:tr>
      <w:tr w:rsidR="008F2069" w:rsidRPr="008D7EB3">
        <w:trPr>
          <w:trHeight w:val="4787"/>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Funciones comunicativas: </w:t>
            </w:r>
          </w:p>
          <w:p w:rsidR="008F2069" w:rsidRPr="008D7EB3" w:rsidRDefault="00973BC2" w:rsidP="008D7EB3">
            <w:pPr>
              <w:widowControl w:val="0"/>
              <w:pBdr>
                <w:top w:val="nil"/>
                <w:left w:val="nil"/>
                <w:bottom w:val="nil"/>
                <w:right w:val="nil"/>
                <w:between w:val="nil"/>
              </w:pBdr>
              <w:spacing w:before="1" w:line="233" w:lineRule="auto"/>
              <w:ind w:left="122" w:right="149"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 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 agradecimiento, acuerdo y desacuerdo). - Descripción de cualidades físicas y abstractas de personas, objetos de uso cotidiano, lugares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y actividades. </w:t>
            </w:r>
          </w:p>
          <w:p w:rsidR="008F2069" w:rsidRPr="008D7EB3" w:rsidRDefault="00973BC2" w:rsidP="008D7EB3">
            <w:pPr>
              <w:widowControl w:val="0"/>
              <w:pBdr>
                <w:top w:val="nil"/>
                <w:left w:val="nil"/>
                <w:bottom w:val="nil"/>
                <w:right w:val="nil"/>
                <w:between w:val="nil"/>
              </w:pBdr>
              <w:spacing w:before="8" w:line="233" w:lineRule="auto"/>
              <w:ind w:left="131" w:right="765"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 puntuales y habituales, descripción de estados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situaciones presentes y expresión de sucesos futuros. </w:t>
            </w:r>
          </w:p>
          <w:p w:rsidR="008F2069" w:rsidRPr="008D7EB3" w:rsidRDefault="00973BC2" w:rsidP="008D7EB3">
            <w:pPr>
              <w:widowControl w:val="0"/>
              <w:pBdr>
                <w:top w:val="nil"/>
                <w:left w:val="nil"/>
                <w:bottom w:val="nil"/>
                <w:right w:val="nil"/>
                <w:between w:val="nil"/>
              </w:pBdr>
              <w:spacing w:before="8" w:line="233" w:lineRule="auto"/>
              <w:ind w:left="122" w:right="133"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Petición y ofrecimiento de ayuda, información, indicaciones, permiso, opiniones y puntos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vista, consejo, advertencias. </w:t>
            </w:r>
          </w:p>
          <w:p w:rsidR="008F2069" w:rsidRPr="008D7EB3" w:rsidRDefault="00973BC2" w:rsidP="008D7EB3">
            <w:pPr>
              <w:widowControl w:val="0"/>
              <w:pBdr>
                <w:top w:val="nil"/>
                <w:left w:val="nil"/>
                <w:bottom w:val="nil"/>
                <w:right w:val="nil"/>
                <w:between w:val="nil"/>
              </w:pBdr>
              <w:spacing w:before="8"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line="234" w:lineRule="auto"/>
              <w:ind w:left="129" w:right="587"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y sorpresa, capacidad, sentimiento e intención, aprobación,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aprecio, simpatía, esperanza, confianza, sorpresa y sus contrarios. </w:t>
            </w:r>
          </w:p>
          <w:p w:rsidR="008F2069" w:rsidRPr="008D7EB3" w:rsidRDefault="00973BC2" w:rsidP="008D7EB3">
            <w:pPr>
              <w:widowControl w:val="0"/>
              <w:pBdr>
                <w:top w:val="nil"/>
                <w:left w:val="nil"/>
                <w:bottom w:val="nil"/>
                <w:right w:val="nil"/>
                <w:between w:val="nil"/>
              </w:pBdr>
              <w:spacing w:before="5" w:line="234" w:lineRule="auto"/>
              <w:ind w:left="128" w:right="326"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la voluntad, la intención, la decisión, la promesa, la orden, la autorización y la prohibición. </w:t>
            </w:r>
          </w:p>
          <w:p w:rsidR="008F2069" w:rsidRPr="008D7EB3" w:rsidRDefault="00973BC2" w:rsidP="008D7EB3">
            <w:pPr>
              <w:widowControl w:val="0"/>
              <w:pBdr>
                <w:top w:val="nil"/>
                <w:left w:val="nil"/>
                <w:bottom w:val="nil"/>
                <w:right w:val="nil"/>
                <w:between w:val="nil"/>
              </w:pBdr>
              <w:spacing w:before="5"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Formulación de sugerencias, deseos, condiciones e hipótesis. </w:t>
            </w:r>
          </w:p>
          <w:p w:rsidR="008F2069" w:rsidRPr="008D7EB3" w:rsidRDefault="00973BC2" w:rsidP="008D7EB3">
            <w:pPr>
              <w:widowControl w:val="0"/>
              <w:pBdr>
                <w:top w:val="nil"/>
                <w:left w:val="nil"/>
                <w:bottom w:val="nil"/>
                <w:right w:val="nil"/>
                <w:between w:val="nil"/>
              </w:pBdr>
              <w:spacing w:before="1"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del conocimiento, la certeza, la duda y la conjetura. </w:t>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Establecimiento y mantenimiento de la comunicación y organización del discurso.</w:t>
            </w:r>
          </w:p>
        </w:tc>
      </w:tr>
      <w:tr w:rsidR="008F2069" w:rsidRPr="008D7EB3">
        <w:trPr>
          <w:trHeight w:val="290"/>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Estructuras lingüístico-discursivas:</w:t>
            </w:r>
          </w:p>
        </w:tc>
      </w:tr>
      <w:tr w:rsidR="008F2069" w:rsidRPr="008D7EB3">
        <w:trPr>
          <w:trHeight w:val="1416"/>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35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Léxico: identificación personal, vivienda, hogar y entorno, actividades de la vida diaria: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familia y amigos, trabajo y ocupaciones, tiempo libre, ocio y deportes, viajes y vacaciones,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salud y cuidados físicos, educación y estudio, compras y actividades comerciales,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alimentación y restauración, transporte, lengua y comunicación, tiempo atmosférico, clima,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medio ambiente y entorno natural, Tecnologías de la Información y Comunicación.</w:t>
            </w:r>
          </w:p>
        </w:tc>
      </w:tr>
      <w:tr w:rsidR="008F2069" w:rsidRPr="008D7EB3">
        <w:trPr>
          <w:trHeight w:val="290"/>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Patrones fonológicos: patrones sonoros, acentuales, rítmicos y de entonación.</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d"/>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1"/>
      </w:tblGrid>
      <w:tr w:rsidR="008F2069" w:rsidRPr="008D7EB3">
        <w:trPr>
          <w:trHeight w:val="580"/>
        </w:trPr>
        <w:tc>
          <w:tcPr>
            <w:tcW w:w="97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Bloque 4. Producción de textos escritos: expresión e interacción</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e"/>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F2069" w:rsidRPr="008D7EB3">
        <w:trPr>
          <w:trHeight w:val="2852"/>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producción: </w:t>
            </w:r>
          </w:p>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Planificación </w:t>
            </w:r>
          </w:p>
          <w:p w:rsidR="008F2069" w:rsidRPr="008D7EB3" w:rsidRDefault="00973BC2" w:rsidP="008D7EB3">
            <w:pPr>
              <w:widowControl w:val="0"/>
              <w:pBdr>
                <w:top w:val="nil"/>
                <w:left w:val="nil"/>
                <w:bottom w:val="nil"/>
                <w:right w:val="nil"/>
                <w:between w:val="nil"/>
              </w:pBdr>
              <w:spacing w:before="1" w:line="234" w:lineRule="auto"/>
              <w:ind w:left="129" w:right="106"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Movilizar y coordinar las propias competencias generales y comunicativas con el fin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realizar tareas eficazmente (repasar qué se sabe sobre el tema, qué se puede o se quiere decir, etc.). </w:t>
            </w:r>
          </w:p>
          <w:p w:rsidR="008F2069" w:rsidRPr="008D7EB3" w:rsidRDefault="00973BC2" w:rsidP="008D7EB3">
            <w:pPr>
              <w:widowControl w:val="0"/>
              <w:pBdr>
                <w:top w:val="nil"/>
                <w:left w:val="nil"/>
                <w:bottom w:val="nil"/>
                <w:right w:val="nil"/>
                <w:between w:val="nil"/>
              </w:pBdr>
              <w:spacing w:before="5" w:line="234" w:lineRule="auto"/>
              <w:ind w:left="127" w:right="369"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-Localizar y usar adecuadamente recursos lingüísticos o temáticos (uso de un diccionario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gramática, obtención de ayuda, etc.). </w:t>
            </w:r>
          </w:p>
          <w:p w:rsidR="008F2069" w:rsidRPr="008D7EB3" w:rsidRDefault="00973BC2" w:rsidP="008D7EB3">
            <w:pPr>
              <w:widowControl w:val="0"/>
              <w:pBdr>
                <w:top w:val="nil"/>
                <w:left w:val="nil"/>
                <w:bottom w:val="nil"/>
                <w:right w:val="nil"/>
                <w:between w:val="nil"/>
              </w:pBdr>
              <w:spacing w:before="5"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Ejecución </w:t>
            </w:r>
          </w:p>
          <w:p w:rsidR="008F2069" w:rsidRPr="008D7EB3" w:rsidRDefault="00973BC2" w:rsidP="008D7EB3">
            <w:pPr>
              <w:widowControl w:val="0"/>
              <w:pBdr>
                <w:top w:val="nil"/>
                <w:left w:val="nil"/>
                <w:bottom w:val="nil"/>
                <w:right w:val="nil"/>
                <w:between w:val="nil"/>
              </w:pBdr>
              <w:spacing w:before="1"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Redacción de textos escritos breves en soporte papel y digital. </w:t>
            </w:r>
          </w:p>
          <w:p w:rsidR="008D7EB3" w:rsidRPr="008D7EB3" w:rsidRDefault="00973BC2" w:rsidP="008D7EB3">
            <w:pPr>
              <w:widowControl w:val="0"/>
              <w:pBdr>
                <w:top w:val="nil"/>
                <w:left w:val="nil"/>
                <w:bottom w:val="nil"/>
                <w:right w:val="nil"/>
                <w:between w:val="nil"/>
              </w:pBdr>
              <w:spacing w:line="240" w:lineRule="auto"/>
              <w:ind w:left="12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Expresar el mensaje con suficiente claridad ajustándose a los modelos y fórmulas de cada</w:t>
            </w:r>
            <w:r w:rsidR="008D7EB3" w:rsidRPr="008D7EB3">
              <w:rPr>
                <w:rFonts w:asciiTheme="majorHAnsi" w:eastAsia="Cambria" w:hAnsiTheme="majorHAnsi" w:cstheme="majorHAnsi"/>
                <w:color w:val="000000"/>
                <w:sz w:val="24"/>
                <w:szCs w:val="24"/>
              </w:rPr>
              <w:t xml:space="preserve"> tipo de texto. </w:t>
            </w:r>
          </w:p>
          <w:p w:rsidR="008F2069" w:rsidRPr="008D7EB3" w:rsidRDefault="008D7EB3"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Reajustar la tarea (emprender una versión más modesta de la tarea) o el mensaje (hacer</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concesiones en lo que realmente le gustaría expresar), tras valorar las dificultades y los</w:t>
            </w:r>
          </w:p>
        </w:tc>
      </w:tr>
    </w:tbl>
    <w:p w:rsidR="008F2069" w:rsidRPr="008D7EB3" w:rsidRDefault="008F2069" w:rsidP="008D7EB3">
      <w:pPr>
        <w:widowControl w:val="0"/>
        <w:pBdr>
          <w:top w:val="nil"/>
          <w:left w:val="nil"/>
          <w:bottom w:val="nil"/>
          <w:right w:val="nil"/>
          <w:between w:val="nil"/>
        </w:pBdr>
        <w:spacing w:line="240" w:lineRule="auto"/>
        <w:ind w:left="5113"/>
        <w:jc w:val="both"/>
        <w:rPr>
          <w:rFonts w:asciiTheme="majorHAnsi" w:eastAsia="Calibri" w:hAnsiTheme="majorHAnsi" w:cstheme="majorHAnsi"/>
          <w:color w:val="000000"/>
          <w:sz w:val="24"/>
          <w:szCs w:val="24"/>
        </w:rPr>
      </w:pPr>
    </w:p>
    <w:tbl>
      <w:tblPr>
        <w:tblStyle w:val="af"/>
        <w:tblW w:w="982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20"/>
      </w:tblGrid>
      <w:tr w:rsidR="008D7EB3" w:rsidRPr="008D7EB3" w:rsidTr="00AD408E">
        <w:trPr>
          <w:trHeight w:val="4173"/>
        </w:trPr>
        <w:tc>
          <w:tcPr>
            <w:tcW w:w="9820" w:type="dxa"/>
            <w:shd w:val="clear" w:color="auto" w:fill="auto"/>
            <w:tcMar>
              <w:top w:w="100" w:type="dxa"/>
              <w:left w:w="100" w:type="dxa"/>
              <w:bottom w:w="100" w:type="dxa"/>
              <w:right w:w="100" w:type="dxa"/>
            </w:tcMar>
          </w:tcPr>
          <w:p w:rsidR="008D7EB3" w:rsidRPr="008D7EB3" w:rsidRDefault="008D7EB3" w:rsidP="008D7EB3">
            <w:pPr>
              <w:widowControl w:val="0"/>
              <w:pBdr>
                <w:top w:val="nil"/>
                <w:left w:val="nil"/>
                <w:bottom w:val="nil"/>
                <w:right w:val="nil"/>
                <w:between w:val="nil"/>
              </w:pBdr>
              <w:spacing w:line="234" w:lineRule="auto"/>
              <w:ind w:left="132" w:right="50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w:t>
            </w:r>
          </w:p>
          <w:p w:rsidR="008D7EB3" w:rsidRPr="008D7EB3" w:rsidRDefault="008D7EB3" w:rsidP="008D7EB3">
            <w:pPr>
              <w:widowControl w:val="0"/>
              <w:pBdr>
                <w:top w:val="nil"/>
                <w:left w:val="nil"/>
                <w:bottom w:val="nil"/>
                <w:right w:val="nil"/>
                <w:between w:val="nil"/>
              </w:pBdr>
              <w:spacing w:line="233" w:lineRule="auto"/>
              <w:ind w:left="161" w:right="190" w:hanging="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Aspectos socioculturales y sociolingüísticos: convenciones sociales, normas de cortesía y</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registros, costumbres, valores, creencias y actitudes, reconocimiento, identificación y</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comprensión de elementos significativos lingüísticos básicos, conocimiento de algunos</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rasgos históricos y geográficos de los países donde se habla la lengua extranjera, obteniendo</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la información por diferentes medios, entre ellos internet y otras tecnologías de la información y comunicación, lenguaje no verbal, valoración de la lengua extranjera como</w:t>
            </w:r>
            <w:r>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instrumento para comunicarse, enriquecerse personalmente y dar a conocer la cultura andaluza.</w:t>
            </w:r>
          </w:p>
        </w:tc>
      </w:tr>
      <w:tr w:rsidR="008F2069" w:rsidRPr="008D7EB3">
        <w:trPr>
          <w:trHeight w:val="3381"/>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Funciones comunicativas: </w:t>
            </w:r>
          </w:p>
          <w:p w:rsidR="008F2069" w:rsidRPr="008D7EB3" w:rsidRDefault="00973BC2" w:rsidP="008D7EB3">
            <w:pPr>
              <w:widowControl w:val="0"/>
              <w:pBdr>
                <w:top w:val="nil"/>
                <w:left w:val="nil"/>
                <w:bottom w:val="nil"/>
                <w:right w:val="nil"/>
                <w:between w:val="nil"/>
              </w:pBdr>
              <w:spacing w:line="234" w:lineRule="auto"/>
              <w:ind w:left="156" w:right="115"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 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 agradecimiento, acuerdo y desacuerdo). - Descripción de cualidades físicas y abstractas de personas, objetos de uso cotidiano, lugares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y actividades, de manera sencilla. </w:t>
            </w:r>
          </w:p>
          <w:p w:rsidR="008F2069" w:rsidRPr="008D7EB3" w:rsidRDefault="00973BC2" w:rsidP="008D7EB3">
            <w:pPr>
              <w:widowControl w:val="0"/>
              <w:pBdr>
                <w:top w:val="nil"/>
                <w:left w:val="nil"/>
                <w:bottom w:val="nil"/>
                <w:right w:val="nil"/>
                <w:between w:val="nil"/>
              </w:pBdr>
              <w:spacing w:before="5" w:line="234" w:lineRule="auto"/>
              <w:ind w:left="162" w:right="636"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 puntuales, descripción de estados o situaciones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presentes y expresión de sucesos futuros. </w:t>
            </w:r>
          </w:p>
          <w:p w:rsidR="008F2069" w:rsidRPr="008D7EB3" w:rsidRDefault="00973BC2" w:rsidP="008D7EB3">
            <w:pPr>
              <w:widowControl w:val="0"/>
              <w:pBdr>
                <w:top w:val="nil"/>
                <w:left w:val="nil"/>
                <w:bottom w:val="nil"/>
                <w:right w:val="nil"/>
                <w:between w:val="nil"/>
              </w:pBdr>
              <w:spacing w:before="5" w:line="234" w:lineRule="auto"/>
              <w:ind w:left="156" w:right="152"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Petición y ofrecimiento de ayuda, información, indicaciones, permiso, opiniones y puntos de vista. </w:t>
            </w:r>
          </w:p>
          <w:p w:rsidR="008F2069" w:rsidRPr="008D7EB3" w:rsidRDefault="00973BC2" w:rsidP="008D7EB3">
            <w:pPr>
              <w:widowControl w:val="0"/>
              <w:pBdr>
                <w:top w:val="nil"/>
                <w:left w:val="nil"/>
                <w:bottom w:val="nil"/>
                <w:right w:val="nil"/>
                <w:between w:val="nil"/>
              </w:pBdr>
              <w:spacing w:before="5"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before="1" w:line="233" w:lineRule="auto"/>
              <w:ind w:left="166" w:right="119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sorpresa, capacidad, sentimiento e intención. - Establecimiento y mantenimiento de la comunicación y organización del discurso.</w:t>
            </w:r>
          </w:p>
        </w:tc>
      </w:tr>
      <w:tr w:rsidR="008F2069" w:rsidRPr="008D7EB3">
        <w:trPr>
          <w:trHeight w:val="290"/>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Estructuras lingüístico-discursivas:</w:t>
            </w:r>
          </w:p>
        </w:tc>
      </w:tr>
      <w:tr w:rsidR="008F2069" w:rsidRPr="008D7EB3">
        <w:trPr>
          <w:trHeight w:val="1416"/>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195"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 hogar y entorno, actividades de la vida diaria: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familia y amigos, trabajo y ocupaciones, tiempo libre, ocio y deportes, viajes y vacaciones,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salud y cuidados físicos, educación y estudio, compras y actividades comerciales,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alimentación y restauración, transporte, lengua y comunicación, tiempo atmosférico, clima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medio ambiente, Tecnologías de la Información y Comunicación.</w:t>
            </w:r>
          </w:p>
        </w:tc>
      </w:tr>
      <w:tr w:rsidR="008F2069" w:rsidRPr="008D7EB3">
        <w:trPr>
          <w:trHeight w:val="290"/>
        </w:trPr>
        <w:tc>
          <w:tcPr>
            <w:tcW w:w="982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Patrones fonológicos: patrones sonoros, acentuales, rítmicos y de entonación.</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Default="00973BC2" w:rsidP="008D7EB3">
      <w:pPr>
        <w:widowControl w:val="0"/>
        <w:pBdr>
          <w:top w:val="nil"/>
          <w:left w:val="nil"/>
          <w:bottom w:val="nil"/>
          <w:right w:val="nil"/>
          <w:between w:val="nil"/>
        </w:pBdr>
        <w:spacing w:line="240" w:lineRule="auto"/>
        <w:ind w:left="135"/>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 xml:space="preserve">(1) Estructuras lingüístico-discursivas del inglés : </w:t>
      </w:r>
    </w:p>
    <w:p w:rsidR="00EE27CF" w:rsidRPr="008D7EB3" w:rsidRDefault="00EE27CF" w:rsidP="00EE27CF">
      <w:pPr>
        <w:widowControl w:val="0"/>
        <w:pBdr>
          <w:top w:val="nil"/>
          <w:left w:val="nil"/>
          <w:bottom w:val="nil"/>
          <w:right w:val="nil"/>
          <w:between w:val="nil"/>
        </w:pBdr>
        <w:spacing w:line="240" w:lineRule="auto"/>
        <w:ind w:left="720" w:hanging="585"/>
        <w:jc w:val="both"/>
        <w:rPr>
          <w:rFonts w:asciiTheme="majorHAnsi" w:eastAsia="Cambria" w:hAnsiTheme="majorHAnsi" w:cstheme="majorHAnsi"/>
          <w:b/>
          <w:color w:val="000000"/>
          <w:sz w:val="24"/>
          <w:szCs w:val="24"/>
        </w:rPr>
      </w:pPr>
    </w:p>
    <w:p w:rsidR="00EE27CF" w:rsidRPr="008B04A2" w:rsidRDefault="00EE27CF" w:rsidP="00EE27CF">
      <w:pPr>
        <w:rPr>
          <w:rFonts w:ascii="Cambria" w:hAnsi="Cambria"/>
        </w:rPr>
      </w:pPr>
      <w:r w:rsidRPr="008B04A2">
        <w:rPr>
          <w:rFonts w:ascii="Cambria" w:hAnsi="Cambria"/>
        </w:rPr>
        <w:t>- Expresión de relaciones lógicas: conjunción (</w:t>
      </w:r>
      <w:r w:rsidRPr="008B04A2">
        <w:rPr>
          <w:rFonts w:ascii="Cambria" w:hAnsi="Cambria"/>
          <w:i/>
        </w:rPr>
        <w:t>and</w:t>
      </w:r>
      <w:r w:rsidRPr="008B04A2">
        <w:rPr>
          <w:rFonts w:ascii="Cambria" w:hAnsi="Cambria"/>
        </w:rPr>
        <w:t xml:space="preserve">, </w:t>
      </w:r>
      <w:r w:rsidRPr="008B04A2">
        <w:rPr>
          <w:rFonts w:ascii="Cambria" w:hAnsi="Cambria"/>
          <w:i/>
        </w:rPr>
        <w:t>too</w:t>
      </w:r>
      <w:r w:rsidRPr="008B04A2">
        <w:rPr>
          <w:rFonts w:ascii="Cambria" w:hAnsi="Cambria"/>
        </w:rPr>
        <w:t xml:space="preserve">, </w:t>
      </w:r>
      <w:r w:rsidRPr="008B04A2">
        <w:rPr>
          <w:rFonts w:ascii="Cambria" w:hAnsi="Cambria"/>
          <w:i/>
        </w:rPr>
        <w:t>also</w:t>
      </w:r>
      <w:r w:rsidRPr="008B04A2">
        <w:rPr>
          <w:rFonts w:ascii="Cambria" w:hAnsi="Cambria"/>
        </w:rPr>
        <w:t>); disyunción (</w:t>
      </w:r>
      <w:r w:rsidRPr="008B04A2">
        <w:rPr>
          <w:rFonts w:ascii="Cambria" w:hAnsi="Cambria"/>
          <w:i/>
        </w:rPr>
        <w:t>or</w:t>
      </w:r>
      <w:r w:rsidRPr="008B04A2">
        <w:rPr>
          <w:rFonts w:ascii="Cambria" w:hAnsi="Cambria"/>
        </w:rPr>
        <w:t>); oposición (</w:t>
      </w:r>
      <w:r w:rsidRPr="008B04A2">
        <w:rPr>
          <w:rFonts w:ascii="Cambria" w:hAnsi="Cambria"/>
          <w:i/>
        </w:rPr>
        <w:t>but</w:t>
      </w:r>
      <w:r w:rsidRPr="008B04A2">
        <w:rPr>
          <w:rFonts w:ascii="Cambria" w:hAnsi="Cambria"/>
        </w:rPr>
        <w:t>); causa (</w:t>
      </w:r>
      <w:r w:rsidRPr="008B04A2">
        <w:rPr>
          <w:rFonts w:ascii="Cambria" w:hAnsi="Cambria"/>
          <w:i/>
        </w:rPr>
        <w:t>because (of)</w:t>
      </w:r>
      <w:r w:rsidRPr="008B04A2">
        <w:rPr>
          <w:rFonts w:ascii="Cambria" w:hAnsi="Cambria"/>
        </w:rPr>
        <w:t xml:space="preserve">; </w:t>
      </w:r>
      <w:r w:rsidRPr="008B04A2">
        <w:rPr>
          <w:rFonts w:ascii="Cambria" w:hAnsi="Cambria"/>
          <w:i/>
        </w:rPr>
        <w:t>due to</w:t>
      </w:r>
      <w:r w:rsidRPr="008B04A2">
        <w:rPr>
          <w:rFonts w:ascii="Cambria" w:hAnsi="Cambria"/>
        </w:rPr>
        <w:t>); finalidad (</w:t>
      </w:r>
      <w:r w:rsidRPr="008B04A2">
        <w:rPr>
          <w:rFonts w:ascii="Cambria" w:hAnsi="Cambria"/>
          <w:i/>
        </w:rPr>
        <w:t>to-</w:t>
      </w:r>
      <w:r w:rsidRPr="008B04A2">
        <w:rPr>
          <w:rFonts w:ascii="Cambria" w:hAnsi="Cambria"/>
        </w:rPr>
        <w:t xml:space="preserve"> infinitive; </w:t>
      </w:r>
      <w:r w:rsidRPr="008B04A2">
        <w:rPr>
          <w:rFonts w:ascii="Cambria" w:hAnsi="Cambria"/>
          <w:i/>
        </w:rPr>
        <w:t>for</w:t>
      </w:r>
      <w:r w:rsidRPr="008B04A2">
        <w:rPr>
          <w:rFonts w:ascii="Cambria" w:hAnsi="Cambria"/>
        </w:rPr>
        <w:t>); comparación (</w:t>
      </w:r>
      <w:r w:rsidRPr="008B04A2">
        <w:rPr>
          <w:rFonts w:ascii="Cambria" w:hAnsi="Cambria"/>
          <w:i/>
        </w:rPr>
        <w:t>as/not so</w:t>
      </w:r>
      <w:r w:rsidRPr="008B04A2">
        <w:rPr>
          <w:rFonts w:ascii="Cambria" w:hAnsi="Cambria"/>
        </w:rPr>
        <w:t xml:space="preserve"> Adj. </w:t>
      </w:r>
      <w:r w:rsidRPr="008B04A2">
        <w:rPr>
          <w:rFonts w:ascii="Cambria" w:hAnsi="Cambria"/>
          <w:i/>
        </w:rPr>
        <w:t>as</w:t>
      </w:r>
      <w:r w:rsidRPr="008B04A2">
        <w:rPr>
          <w:rFonts w:ascii="Cambria" w:hAnsi="Cambria"/>
        </w:rPr>
        <w:t xml:space="preserve">; </w:t>
      </w:r>
      <w:r w:rsidRPr="008B04A2">
        <w:rPr>
          <w:rFonts w:ascii="Cambria" w:hAnsi="Cambria"/>
          <w:i/>
        </w:rPr>
        <w:t>more comfortable/quickly (than)</w:t>
      </w:r>
      <w:r w:rsidRPr="008B04A2">
        <w:rPr>
          <w:rFonts w:ascii="Cambria" w:hAnsi="Cambria"/>
        </w:rPr>
        <w:t xml:space="preserve">; </w:t>
      </w:r>
      <w:r w:rsidRPr="008B04A2">
        <w:rPr>
          <w:rFonts w:ascii="Cambria" w:hAnsi="Cambria"/>
          <w:i/>
        </w:rPr>
        <w:t>the fastest</w:t>
      </w:r>
      <w:r w:rsidRPr="008B04A2">
        <w:rPr>
          <w:rFonts w:ascii="Cambria" w:hAnsi="Cambria"/>
        </w:rPr>
        <w:t xml:space="preserve">); </w:t>
      </w:r>
      <w:r w:rsidRPr="008B04A2">
        <w:rPr>
          <w:rFonts w:ascii="Cambria" w:hAnsi="Cambria"/>
          <w:i/>
        </w:rPr>
        <w:t>resultado (so...)</w:t>
      </w:r>
      <w:r w:rsidRPr="008B04A2">
        <w:rPr>
          <w:rFonts w:ascii="Cambria" w:hAnsi="Cambria"/>
        </w:rPr>
        <w:t xml:space="preserve">; </w:t>
      </w:r>
      <w:r w:rsidRPr="008B04A2">
        <w:rPr>
          <w:rFonts w:ascii="Cambria" w:hAnsi="Cambria"/>
          <w:i/>
        </w:rPr>
        <w:t>condición</w:t>
      </w:r>
      <w:r w:rsidRPr="008B04A2">
        <w:rPr>
          <w:rFonts w:ascii="Cambria" w:hAnsi="Cambria"/>
        </w:rPr>
        <w:t xml:space="preserve"> (</w:t>
      </w:r>
      <w:r w:rsidRPr="008B04A2">
        <w:rPr>
          <w:rFonts w:ascii="Cambria" w:hAnsi="Cambria"/>
          <w:i/>
        </w:rPr>
        <w:t>if</w:t>
      </w:r>
      <w:r w:rsidRPr="008B04A2">
        <w:rPr>
          <w:rFonts w:ascii="Cambria" w:hAnsi="Cambria"/>
        </w:rPr>
        <w:t xml:space="preserve">; </w:t>
      </w:r>
      <w:r w:rsidRPr="008B04A2">
        <w:rPr>
          <w:rFonts w:ascii="Cambria" w:hAnsi="Cambria"/>
          <w:i/>
        </w:rPr>
        <w:t>unless</w:t>
      </w:r>
      <w:r w:rsidRPr="008B04A2">
        <w:rPr>
          <w:rFonts w:ascii="Cambria" w:hAnsi="Cambria"/>
        </w:rPr>
        <w:t>); estilo indirecto (</w:t>
      </w:r>
      <w:r w:rsidRPr="008B04A2">
        <w:rPr>
          <w:rFonts w:ascii="Cambria" w:hAnsi="Cambria"/>
          <w:i/>
        </w:rPr>
        <w:t>reported information</w:t>
      </w:r>
      <w:r w:rsidRPr="008B04A2">
        <w:rPr>
          <w:rFonts w:ascii="Cambria" w:hAnsi="Cambria"/>
        </w:rPr>
        <w:t xml:space="preserve">, </w:t>
      </w:r>
      <w:r w:rsidRPr="008B04A2">
        <w:rPr>
          <w:rFonts w:ascii="Cambria" w:hAnsi="Cambria"/>
          <w:i/>
        </w:rPr>
        <w:t>offers</w:t>
      </w:r>
      <w:r w:rsidRPr="008B04A2">
        <w:rPr>
          <w:rFonts w:ascii="Cambria" w:hAnsi="Cambria"/>
        </w:rPr>
        <w:t xml:space="preserve">, </w:t>
      </w:r>
      <w:r w:rsidRPr="008B04A2">
        <w:rPr>
          <w:rFonts w:ascii="Cambria" w:hAnsi="Cambria"/>
          <w:i/>
        </w:rPr>
        <w:t>suggestions</w:t>
      </w:r>
      <w:r w:rsidRPr="008B04A2">
        <w:rPr>
          <w:rFonts w:ascii="Cambria" w:hAnsi="Cambria"/>
        </w:rPr>
        <w:t xml:space="preserve"> and </w:t>
      </w:r>
      <w:r w:rsidRPr="008B04A2">
        <w:rPr>
          <w:rFonts w:ascii="Cambria" w:hAnsi="Cambria"/>
          <w:i/>
        </w:rPr>
        <w:t>commands</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Relaciones temporales (</w:t>
      </w:r>
      <w:r w:rsidRPr="008B04A2">
        <w:rPr>
          <w:rFonts w:ascii="Cambria" w:hAnsi="Cambria"/>
          <w:i/>
        </w:rPr>
        <w:t>as soon as</w:t>
      </w:r>
      <w:r w:rsidRPr="008B04A2">
        <w:rPr>
          <w:rFonts w:ascii="Cambria" w:hAnsi="Cambria"/>
        </w:rPr>
        <w:t xml:space="preserve">; </w:t>
      </w:r>
      <w:r w:rsidRPr="008B04A2">
        <w:rPr>
          <w:rFonts w:ascii="Cambria" w:hAnsi="Cambria"/>
          <w:i/>
        </w:rPr>
        <w:t>while</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xml:space="preserve">- Afirmación (affirmative sentences; tags) </w:t>
      </w:r>
    </w:p>
    <w:p w:rsidR="00EE27CF" w:rsidRPr="008B04A2" w:rsidRDefault="00EE27CF" w:rsidP="00EE27CF">
      <w:pPr>
        <w:rPr>
          <w:rFonts w:ascii="Cambria" w:hAnsi="Cambria"/>
        </w:rPr>
      </w:pPr>
      <w:r w:rsidRPr="008B04A2">
        <w:rPr>
          <w:rFonts w:ascii="Cambria" w:hAnsi="Cambria"/>
        </w:rPr>
        <w:t>- Exclamación (</w:t>
      </w:r>
      <w:r w:rsidRPr="008B04A2">
        <w:rPr>
          <w:rFonts w:ascii="Cambria" w:hAnsi="Cambria"/>
          <w:i/>
        </w:rPr>
        <w:t>What</w:t>
      </w:r>
      <w:r w:rsidRPr="008B04A2">
        <w:rPr>
          <w:rFonts w:ascii="Cambria" w:hAnsi="Cambria"/>
        </w:rPr>
        <w:t xml:space="preserve"> + (Adj. +) noun, e. g. </w:t>
      </w:r>
      <w:r w:rsidRPr="008B04A2">
        <w:rPr>
          <w:rFonts w:ascii="Cambria" w:hAnsi="Cambria"/>
          <w:i/>
        </w:rPr>
        <w:t>What a wonderful holiday!</w:t>
      </w:r>
      <w:r w:rsidRPr="008B04A2">
        <w:rPr>
          <w:rFonts w:ascii="Cambria" w:hAnsi="Cambria"/>
        </w:rPr>
        <w:t>; How + Adj., e. g</w:t>
      </w:r>
      <w:r w:rsidRPr="008B04A2">
        <w:rPr>
          <w:rFonts w:ascii="Cambria" w:hAnsi="Cambria"/>
          <w:i/>
        </w:rPr>
        <w:t>. How interesting!</w:t>
      </w:r>
      <w:r w:rsidRPr="008B04A2">
        <w:rPr>
          <w:rFonts w:ascii="Cambria" w:hAnsi="Cambria"/>
        </w:rPr>
        <w:t xml:space="preserve">; exclamatory sentences and phrases, e. g. </w:t>
      </w:r>
      <w:r w:rsidRPr="008B04A2">
        <w:rPr>
          <w:rFonts w:ascii="Cambria" w:hAnsi="Cambria"/>
          <w:i/>
        </w:rPr>
        <w:t>Well, that is a surprise! Fine! Great!</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xml:space="preserve">- Negación (negative sentences with </w:t>
      </w:r>
      <w:r w:rsidRPr="008B04A2">
        <w:rPr>
          <w:rFonts w:ascii="Cambria" w:hAnsi="Cambria"/>
          <w:i/>
        </w:rPr>
        <w:t>not</w:t>
      </w:r>
      <w:r w:rsidRPr="008B04A2">
        <w:rPr>
          <w:rFonts w:ascii="Cambria" w:hAnsi="Cambria"/>
        </w:rPr>
        <w:t xml:space="preserve">, </w:t>
      </w:r>
      <w:r w:rsidRPr="008B04A2">
        <w:rPr>
          <w:rFonts w:ascii="Cambria" w:hAnsi="Cambria"/>
          <w:i/>
        </w:rPr>
        <w:t>never</w:t>
      </w:r>
      <w:r w:rsidRPr="008B04A2">
        <w:rPr>
          <w:rFonts w:ascii="Cambria" w:hAnsi="Cambria"/>
        </w:rPr>
        <w:t xml:space="preserve">, </w:t>
      </w:r>
      <w:r w:rsidRPr="008B04A2">
        <w:rPr>
          <w:rFonts w:ascii="Cambria" w:hAnsi="Cambria"/>
          <w:i/>
        </w:rPr>
        <w:t>no</w:t>
      </w:r>
      <w:r w:rsidRPr="008B04A2">
        <w:rPr>
          <w:rFonts w:ascii="Cambria" w:hAnsi="Cambria"/>
        </w:rPr>
        <w:t xml:space="preserve"> (Noun, e. g. </w:t>
      </w:r>
      <w:r w:rsidRPr="008B04A2">
        <w:rPr>
          <w:rFonts w:ascii="Cambria" w:hAnsi="Cambria"/>
          <w:i/>
        </w:rPr>
        <w:t>no problem</w:t>
      </w:r>
      <w:r w:rsidRPr="008B04A2">
        <w:rPr>
          <w:rFonts w:ascii="Cambria" w:hAnsi="Cambria"/>
        </w:rPr>
        <w:t xml:space="preserve">), </w:t>
      </w:r>
      <w:r w:rsidRPr="008B04A2">
        <w:rPr>
          <w:rFonts w:ascii="Cambria" w:hAnsi="Cambria"/>
          <w:i/>
        </w:rPr>
        <w:t>nobody</w:t>
      </w:r>
      <w:r w:rsidRPr="008B04A2">
        <w:rPr>
          <w:rFonts w:ascii="Cambria" w:hAnsi="Cambria"/>
        </w:rPr>
        <w:t xml:space="preserve">, </w:t>
      </w:r>
      <w:r w:rsidRPr="008B04A2">
        <w:rPr>
          <w:rFonts w:ascii="Cambria" w:hAnsi="Cambria"/>
          <w:i/>
        </w:rPr>
        <w:t>nothing</w:t>
      </w:r>
      <w:r w:rsidRPr="008B04A2">
        <w:rPr>
          <w:rFonts w:ascii="Cambria" w:hAnsi="Cambria"/>
        </w:rPr>
        <w:t xml:space="preserve">; </w:t>
      </w:r>
      <w:r w:rsidRPr="008B04A2">
        <w:rPr>
          <w:rFonts w:ascii="Cambria" w:hAnsi="Cambria"/>
          <w:i/>
        </w:rPr>
        <w:t>negative tags</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xml:space="preserve">- Interrogación (Wh- questions; Aux. Questions; </w:t>
      </w:r>
      <w:r w:rsidRPr="008B04A2">
        <w:rPr>
          <w:rFonts w:ascii="Cambria" w:hAnsi="Cambria"/>
          <w:i/>
        </w:rPr>
        <w:t>What is this for?</w:t>
      </w:r>
      <w:r w:rsidRPr="008B04A2">
        <w:rPr>
          <w:rFonts w:ascii="Cambria" w:hAnsi="Cambria"/>
        </w:rPr>
        <w:t xml:space="preserve">; tags). </w:t>
      </w:r>
    </w:p>
    <w:p w:rsidR="00EE27CF" w:rsidRPr="008B04A2" w:rsidRDefault="00EE27CF" w:rsidP="00EE27CF">
      <w:pPr>
        <w:rPr>
          <w:rFonts w:ascii="Cambria" w:hAnsi="Cambria"/>
        </w:rPr>
      </w:pPr>
      <w:r w:rsidRPr="008B04A2">
        <w:rPr>
          <w:rFonts w:ascii="Cambria" w:hAnsi="Cambria"/>
        </w:rPr>
        <w:t>- Expresión del tiempo: pasado (past simple and continuous; present perfect; past perfect); presente (simple and continuous present); futuro (</w:t>
      </w:r>
      <w:r w:rsidRPr="008B04A2">
        <w:rPr>
          <w:rFonts w:ascii="Cambria" w:hAnsi="Cambria"/>
          <w:i/>
        </w:rPr>
        <w:t>going to</w:t>
      </w:r>
      <w:r w:rsidRPr="008B04A2">
        <w:rPr>
          <w:rFonts w:ascii="Cambria" w:hAnsi="Cambria"/>
        </w:rPr>
        <w:t xml:space="preserve">; </w:t>
      </w:r>
      <w:r w:rsidRPr="008B04A2">
        <w:rPr>
          <w:rFonts w:ascii="Cambria" w:hAnsi="Cambria"/>
          <w:i/>
        </w:rPr>
        <w:t>will</w:t>
      </w:r>
      <w:r w:rsidRPr="008B04A2">
        <w:rPr>
          <w:rFonts w:ascii="Cambria" w:hAnsi="Cambria"/>
        </w:rPr>
        <w:t xml:space="preserve">; present simple and continuous + Adv.). </w:t>
      </w:r>
    </w:p>
    <w:p w:rsidR="00EE27CF" w:rsidRPr="008B04A2" w:rsidRDefault="00EE27CF" w:rsidP="00EE27CF">
      <w:pPr>
        <w:rPr>
          <w:rFonts w:ascii="Cambria" w:hAnsi="Cambria"/>
        </w:rPr>
      </w:pPr>
      <w:r w:rsidRPr="008B04A2">
        <w:rPr>
          <w:rFonts w:ascii="Cambria" w:hAnsi="Cambria"/>
        </w:rPr>
        <w:t xml:space="preserve">- Expresión del aspecto: puntual (simple tenses); durativo (present and past simple/perfect; and future </w:t>
      </w:r>
    </w:p>
    <w:p w:rsidR="00EE27CF" w:rsidRPr="008B04A2" w:rsidRDefault="00EE27CF" w:rsidP="00EE27CF">
      <w:pPr>
        <w:rPr>
          <w:rFonts w:ascii="Cambria" w:hAnsi="Cambria"/>
        </w:rPr>
      </w:pPr>
      <w:r w:rsidRPr="008B04A2">
        <w:rPr>
          <w:rFonts w:ascii="Cambria" w:hAnsi="Cambria"/>
        </w:rPr>
        <w:t xml:space="preserve">continuous); habitual (simple tenses (+Adv., e. g. </w:t>
      </w:r>
      <w:r w:rsidRPr="008B04A2">
        <w:rPr>
          <w:rFonts w:ascii="Cambria" w:hAnsi="Cambria"/>
          <w:i/>
        </w:rPr>
        <w:t>usually</w:t>
      </w:r>
      <w:r w:rsidRPr="008B04A2">
        <w:rPr>
          <w:rFonts w:ascii="Cambria" w:hAnsi="Cambria"/>
        </w:rPr>
        <w:t xml:space="preserve">); </w:t>
      </w:r>
      <w:r w:rsidRPr="008B04A2">
        <w:rPr>
          <w:rFonts w:ascii="Cambria" w:hAnsi="Cambria"/>
          <w:i/>
        </w:rPr>
        <w:t>used to</w:t>
      </w:r>
      <w:r w:rsidRPr="008B04A2">
        <w:rPr>
          <w:rFonts w:ascii="Cambria" w:hAnsi="Cambria"/>
        </w:rPr>
        <w:t>); incoativo (</w:t>
      </w:r>
      <w:r w:rsidRPr="008B04A2">
        <w:rPr>
          <w:rFonts w:ascii="Cambria" w:hAnsi="Cambria"/>
          <w:i/>
        </w:rPr>
        <w:t>start -ing</w:t>
      </w:r>
      <w:r w:rsidRPr="008B04A2">
        <w:rPr>
          <w:rFonts w:ascii="Cambria" w:hAnsi="Cambria"/>
        </w:rPr>
        <w:t>); terminativo (</w:t>
      </w:r>
      <w:r w:rsidRPr="008B04A2">
        <w:rPr>
          <w:rFonts w:ascii="Cambria" w:hAnsi="Cambria"/>
          <w:i/>
        </w:rPr>
        <w:t>stop -ing</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Expresión de la modalidad: factualidad (declarative sentences); capacidad (</w:t>
      </w:r>
      <w:r w:rsidRPr="008B04A2">
        <w:rPr>
          <w:rFonts w:ascii="Cambria" w:hAnsi="Cambria"/>
          <w:i/>
        </w:rPr>
        <w:t>can</w:t>
      </w:r>
      <w:r w:rsidRPr="008B04A2">
        <w:rPr>
          <w:rFonts w:ascii="Cambria" w:hAnsi="Cambria"/>
        </w:rPr>
        <w:t xml:space="preserve">; </w:t>
      </w:r>
      <w:r w:rsidRPr="008B04A2">
        <w:rPr>
          <w:rFonts w:ascii="Cambria" w:hAnsi="Cambria"/>
          <w:i/>
        </w:rPr>
        <w:t>be able</w:t>
      </w:r>
      <w:r w:rsidRPr="008B04A2">
        <w:rPr>
          <w:rFonts w:ascii="Cambria" w:hAnsi="Cambria"/>
        </w:rPr>
        <w:t>); posibilidad/probabilidad (</w:t>
      </w:r>
      <w:r w:rsidRPr="008B04A2">
        <w:rPr>
          <w:rFonts w:ascii="Cambria" w:hAnsi="Cambria"/>
          <w:i/>
        </w:rPr>
        <w:t>may</w:t>
      </w:r>
      <w:r w:rsidRPr="008B04A2">
        <w:rPr>
          <w:rFonts w:ascii="Cambria" w:hAnsi="Cambria"/>
        </w:rPr>
        <w:t xml:space="preserve">; </w:t>
      </w:r>
      <w:r w:rsidRPr="008B04A2">
        <w:rPr>
          <w:rFonts w:ascii="Cambria" w:hAnsi="Cambria"/>
          <w:i/>
        </w:rPr>
        <w:t>might</w:t>
      </w:r>
      <w:r w:rsidRPr="008B04A2">
        <w:rPr>
          <w:rFonts w:ascii="Cambria" w:hAnsi="Cambria"/>
        </w:rPr>
        <w:t xml:space="preserve">; </w:t>
      </w:r>
      <w:r w:rsidRPr="008B04A2">
        <w:rPr>
          <w:rFonts w:ascii="Cambria" w:hAnsi="Cambria"/>
          <w:i/>
        </w:rPr>
        <w:t>perhaps</w:t>
      </w:r>
      <w:r w:rsidRPr="008B04A2">
        <w:rPr>
          <w:rFonts w:ascii="Cambria" w:hAnsi="Cambria"/>
        </w:rPr>
        <w:t>); necesidad (</w:t>
      </w:r>
      <w:r w:rsidRPr="008B04A2">
        <w:rPr>
          <w:rFonts w:ascii="Cambria" w:hAnsi="Cambria"/>
          <w:i/>
        </w:rPr>
        <w:t>must</w:t>
      </w:r>
      <w:r w:rsidRPr="008B04A2">
        <w:rPr>
          <w:rFonts w:ascii="Cambria" w:hAnsi="Cambria"/>
        </w:rPr>
        <w:t xml:space="preserve">; </w:t>
      </w:r>
      <w:r w:rsidRPr="008B04A2">
        <w:rPr>
          <w:rFonts w:ascii="Cambria" w:hAnsi="Cambria"/>
          <w:i/>
        </w:rPr>
        <w:t>need</w:t>
      </w:r>
      <w:r w:rsidRPr="008B04A2">
        <w:rPr>
          <w:rFonts w:ascii="Cambria" w:hAnsi="Cambria"/>
        </w:rPr>
        <w:t xml:space="preserve">; </w:t>
      </w:r>
      <w:r w:rsidRPr="008B04A2">
        <w:rPr>
          <w:rFonts w:ascii="Cambria" w:hAnsi="Cambria"/>
          <w:i/>
        </w:rPr>
        <w:t>have (got) to</w:t>
      </w:r>
      <w:r w:rsidRPr="008B04A2">
        <w:rPr>
          <w:rFonts w:ascii="Cambria" w:hAnsi="Cambria"/>
        </w:rPr>
        <w:t>); obligación (</w:t>
      </w:r>
      <w:r w:rsidRPr="008B04A2">
        <w:rPr>
          <w:rFonts w:ascii="Cambria" w:hAnsi="Cambria"/>
          <w:i/>
        </w:rPr>
        <w:t>have (got) to</w:t>
      </w:r>
      <w:r w:rsidRPr="008B04A2">
        <w:rPr>
          <w:rFonts w:ascii="Cambria" w:hAnsi="Cambria"/>
        </w:rPr>
        <w:t xml:space="preserve">; </w:t>
      </w:r>
      <w:r w:rsidRPr="008B04A2">
        <w:rPr>
          <w:rFonts w:ascii="Cambria" w:hAnsi="Cambria"/>
          <w:i/>
        </w:rPr>
        <w:t>must</w:t>
      </w:r>
      <w:r w:rsidRPr="008B04A2">
        <w:rPr>
          <w:rFonts w:ascii="Cambria" w:hAnsi="Cambria"/>
        </w:rPr>
        <w:t xml:space="preserve">; </w:t>
      </w:r>
      <w:r w:rsidRPr="008B04A2">
        <w:rPr>
          <w:rFonts w:ascii="Cambria" w:hAnsi="Cambria"/>
          <w:i/>
        </w:rPr>
        <w:t>imperative</w:t>
      </w:r>
      <w:r w:rsidRPr="008B04A2">
        <w:rPr>
          <w:rFonts w:ascii="Cambria" w:hAnsi="Cambria"/>
        </w:rPr>
        <w:t>); permiso (</w:t>
      </w:r>
      <w:r w:rsidRPr="008B04A2">
        <w:rPr>
          <w:rFonts w:ascii="Cambria" w:hAnsi="Cambria"/>
          <w:i/>
        </w:rPr>
        <w:t>could</w:t>
      </w:r>
      <w:r w:rsidRPr="008B04A2">
        <w:rPr>
          <w:rFonts w:ascii="Cambria" w:hAnsi="Cambria"/>
        </w:rPr>
        <w:t xml:space="preserve">; </w:t>
      </w:r>
      <w:r w:rsidRPr="008B04A2">
        <w:rPr>
          <w:rFonts w:ascii="Cambria" w:hAnsi="Cambria"/>
          <w:i/>
        </w:rPr>
        <w:t>allow</w:t>
      </w:r>
      <w:r w:rsidRPr="008B04A2">
        <w:rPr>
          <w:rFonts w:ascii="Cambria" w:hAnsi="Cambria"/>
        </w:rPr>
        <w:t xml:space="preserve">); intención (present continuous). </w:t>
      </w:r>
    </w:p>
    <w:p w:rsidR="00EE27CF" w:rsidRPr="008B04A2" w:rsidRDefault="00EE27CF" w:rsidP="00EE27CF">
      <w:pPr>
        <w:rPr>
          <w:rFonts w:ascii="Cambria" w:hAnsi="Cambria"/>
        </w:rPr>
      </w:pPr>
      <w:r w:rsidRPr="008B04A2">
        <w:rPr>
          <w:rFonts w:ascii="Cambria" w:hAnsi="Cambria"/>
        </w:rPr>
        <w:t xml:space="preserve">- Expresión de la existencia (e. g. </w:t>
      </w:r>
      <w:r w:rsidRPr="008B04A2">
        <w:rPr>
          <w:rFonts w:ascii="Cambria" w:hAnsi="Cambria"/>
          <w:i/>
        </w:rPr>
        <w:t>there will be/has been</w:t>
      </w:r>
      <w:r w:rsidRPr="008B04A2">
        <w:rPr>
          <w:rFonts w:ascii="Cambria" w:hAnsi="Cambria"/>
        </w:rPr>
        <w:t xml:space="preserve">); la entidad (count/uncount/collective/compound nouns; pronouns (relative, reflexive/emphatic); determiners); la cualidad (e. g. </w:t>
      </w:r>
      <w:r w:rsidRPr="008B04A2">
        <w:rPr>
          <w:rFonts w:ascii="Cambria" w:hAnsi="Cambria"/>
          <w:i/>
        </w:rPr>
        <w:t>good at maths</w:t>
      </w:r>
      <w:r w:rsidRPr="008B04A2">
        <w:rPr>
          <w:rFonts w:ascii="Cambria" w:hAnsi="Cambria"/>
        </w:rPr>
        <w:t xml:space="preserve">; </w:t>
      </w:r>
      <w:r w:rsidRPr="008B04A2">
        <w:rPr>
          <w:rFonts w:ascii="Cambria" w:hAnsi="Cambria"/>
          <w:i/>
        </w:rPr>
        <w:t>rather tired</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xml:space="preserve">- Expresión de la cantidad (singular/plural; cardinal and ordinal numerals. Quantity: e. g. </w:t>
      </w:r>
      <w:r w:rsidRPr="008B04A2">
        <w:rPr>
          <w:rFonts w:ascii="Cambria" w:hAnsi="Cambria"/>
          <w:i/>
        </w:rPr>
        <w:t>all (the)</w:t>
      </w:r>
      <w:r w:rsidRPr="008B04A2">
        <w:rPr>
          <w:rFonts w:ascii="Cambria" w:hAnsi="Cambria"/>
        </w:rPr>
        <w:t xml:space="preserve">, </w:t>
      </w:r>
      <w:r w:rsidRPr="008B04A2">
        <w:rPr>
          <w:rFonts w:ascii="Cambria" w:hAnsi="Cambria"/>
          <w:i/>
        </w:rPr>
        <w:t>most</w:t>
      </w:r>
      <w:r w:rsidRPr="008B04A2">
        <w:rPr>
          <w:rFonts w:ascii="Cambria" w:hAnsi="Cambria"/>
        </w:rPr>
        <w:t xml:space="preserve">, </w:t>
      </w:r>
      <w:r w:rsidRPr="008B04A2">
        <w:rPr>
          <w:rFonts w:ascii="Cambria" w:hAnsi="Cambria"/>
          <w:i/>
        </w:rPr>
        <w:t>both</w:t>
      </w:r>
      <w:r w:rsidRPr="008B04A2">
        <w:rPr>
          <w:rFonts w:ascii="Cambria" w:hAnsi="Cambria"/>
        </w:rPr>
        <w:t xml:space="preserve">, </w:t>
      </w:r>
      <w:r w:rsidRPr="008B04A2">
        <w:rPr>
          <w:rFonts w:ascii="Cambria" w:hAnsi="Cambria"/>
          <w:i/>
        </w:rPr>
        <w:t>none</w:t>
      </w:r>
      <w:r w:rsidRPr="008B04A2">
        <w:rPr>
          <w:rFonts w:ascii="Cambria" w:hAnsi="Cambria"/>
        </w:rPr>
        <w:t xml:space="preserve">. Degree: e. g. </w:t>
      </w:r>
      <w:r w:rsidRPr="008B04A2">
        <w:rPr>
          <w:rFonts w:ascii="Cambria" w:hAnsi="Cambria"/>
          <w:i/>
        </w:rPr>
        <w:t>really</w:t>
      </w:r>
      <w:r w:rsidRPr="008B04A2">
        <w:rPr>
          <w:rFonts w:ascii="Cambria" w:hAnsi="Cambria"/>
        </w:rPr>
        <w:t xml:space="preserve">; </w:t>
      </w:r>
      <w:r w:rsidRPr="008B04A2">
        <w:rPr>
          <w:rFonts w:ascii="Cambria" w:hAnsi="Cambria"/>
          <w:i/>
        </w:rPr>
        <w:t>quite</w:t>
      </w:r>
      <w:r w:rsidRPr="008B04A2">
        <w:rPr>
          <w:rFonts w:ascii="Cambria" w:hAnsi="Cambria"/>
        </w:rPr>
        <w:t xml:space="preserve">; </w:t>
      </w:r>
      <w:r w:rsidRPr="008B04A2">
        <w:rPr>
          <w:rFonts w:ascii="Cambria" w:hAnsi="Cambria"/>
          <w:i/>
        </w:rPr>
        <w:t>so</w:t>
      </w:r>
      <w:r w:rsidRPr="008B04A2">
        <w:rPr>
          <w:rFonts w:ascii="Cambria" w:hAnsi="Cambria"/>
        </w:rPr>
        <w:t xml:space="preserve">; </w:t>
      </w:r>
      <w:r w:rsidRPr="008B04A2">
        <w:rPr>
          <w:rFonts w:ascii="Cambria" w:hAnsi="Cambria"/>
          <w:i/>
        </w:rPr>
        <w:t>a little</w:t>
      </w:r>
      <w:r w:rsidRPr="008B04A2">
        <w:rPr>
          <w:rFonts w:ascii="Cambria" w:hAnsi="Cambria"/>
        </w:rPr>
        <w:t xml:space="preserve">). </w:t>
      </w:r>
    </w:p>
    <w:p w:rsidR="00EE27CF" w:rsidRPr="008B04A2" w:rsidRDefault="00EE27CF" w:rsidP="00EE27CF">
      <w:pPr>
        <w:rPr>
          <w:rFonts w:ascii="Cambria" w:hAnsi="Cambria"/>
        </w:rPr>
      </w:pPr>
      <w:r w:rsidRPr="008B04A2">
        <w:rPr>
          <w:rFonts w:ascii="Cambria" w:hAnsi="Cambria"/>
        </w:rPr>
        <w:t xml:space="preserve">- Expresión del espacio (prepositions and adverbs of location, position, distance, motion, direction, origin and arrangement). </w:t>
      </w:r>
    </w:p>
    <w:p w:rsidR="00EE27CF" w:rsidRPr="008B04A2" w:rsidRDefault="00EE27CF" w:rsidP="00EE27CF">
      <w:pPr>
        <w:rPr>
          <w:rFonts w:ascii="Cambria" w:hAnsi="Cambria"/>
        </w:rPr>
      </w:pPr>
      <w:r w:rsidRPr="008B04A2">
        <w:rPr>
          <w:rFonts w:ascii="Cambria" w:hAnsi="Cambria"/>
        </w:rPr>
        <w:lastRenderedPageBreak/>
        <w:t xml:space="preserve">- Expresión del tiempo (points (e. g. </w:t>
      </w:r>
      <w:r w:rsidRPr="008B04A2">
        <w:rPr>
          <w:rFonts w:ascii="Cambria" w:hAnsi="Cambria"/>
          <w:i/>
        </w:rPr>
        <w:t>five to (ten)</w:t>
      </w:r>
      <w:r w:rsidRPr="008B04A2">
        <w:rPr>
          <w:rFonts w:ascii="Cambria" w:hAnsi="Cambria"/>
        </w:rPr>
        <w:t xml:space="preserve">); divisions (e. g. </w:t>
      </w:r>
      <w:r w:rsidRPr="008B04A2">
        <w:rPr>
          <w:rFonts w:ascii="Cambria" w:hAnsi="Cambria"/>
          <w:i/>
        </w:rPr>
        <w:t>century</w:t>
      </w:r>
      <w:r w:rsidRPr="008B04A2">
        <w:rPr>
          <w:rFonts w:ascii="Cambria" w:hAnsi="Cambria"/>
        </w:rPr>
        <w:t xml:space="preserve">; </w:t>
      </w:r>
      <w:r w:rsidRPr="008B04A2">
        <w:rPr>
          <w:rFonts w:ascii="Cambria" w:hAnsi="Cambria"/>
          <w:i/>
        </w:rPr>
        <w:t>season</w:t>
      </w:r>
      <w:r w:rsidRPr="008B04A2">
        <w:rPr>
          <w:rFonts w:ascii="Cambria" w:hAnsi="Cambria"/>
        </w:rPr>
        <w:t>), and indications (</w:t>
      </w:r>
      <w:r w:rsidRPr="008B04A2">
        <w:rPr>
          <w:rFonts w:ascii="Cambria" w:hAnsi="Cambria"/>
          <w:i/>
        </w:rPr>
        <w:t>ago</w:t>
      </w:r>
      <w:r w:rsidRPr="008B04A2">
        <w:rPr>
          <w:rFonts w:ascii="Cambria" w:hAnsi="Cambria"/>
        </w:rPr>
        <w:t xml:space="preserve">; </w:t>
      </w:r>
      <w:r w:rsidRPr="008B04A2">
        <w:rPr>
          <w:rFonts w:ascii="Cambria" w:hAnsi="Cambria"/>
          <w:i/>
        </w:rPr>
        <w:t>early</w:t>
      </w:r>
      <w:r w:rsidRPr="008B04A2">
        <w:rPr>
          <w:rFonts w:ascii="Cambria" w:hAnsi="Cambria"/>
        </w:rPr>
        <w:t xml:space="preserve">; </w:t>
      </w:r>
      <w:r w:rsidRPr="008B04A2">
        <w:rPr>
          <w:rFonts w:ascii="Cambria" w:hAnsi="Cambria"/>
          <w:i/>
        </w:rPr>
        <w:t>late</w:t>
      </w:r>
      <w:r w:rsidRPr="008B04A2">
        <w:rPr>
          <w:rFonts w:ascii="Cambria" w:hAnsi="Cambria"/>
        </w:rPr>
        <w:t>) of time; duration (</w:t>
      </w:r>
      <w:r w:rsidRPr="008B04A2">
        <w:rPr>
          <w:rFonts w:ascii="Cambria" w:hAnsi="Cambria"/>
          <w:i/>
        </w:rPr>
        <w:t>from... to</w:t>
      </w:r>
      <w:r w:rsidRPr="008B04A2">
        <w:rPr>
          <w:rFonts w:ascii="Cambria" w:hAnsi="Cambria"/>
        </w:rPr>
        <w:t xml:space="preserve">; </w:t>
      </w:r>
      <w:r w:rsidRPr="008B04A2">
        <w:rPr>
          <w:rFonts w:ascii="Cambria" w:hAnsi="Cambria"/>
          <w:i/>
        </w:rPr>
        <w:t>during</w:t>
      </w:r>
      <w:r w:rsidRPr="008B04A2">
        <w:rPr>
          <w:rFonts w:ascii="Cambria" w:hAnsi="Cambria"/>
        </w:rPr>
        <w:t xml:space="preserve">; </w:t>
      </w:r>
      <w:r w:rsidRPr="008B04A2">
        <w:rPr>
          <w:rFonts w:ascii="Cambria" w:hAnsi="Cambria"/>
          <w:i/>
        </w:rPr>
        <w:t>until</w:t>
      </w:r>
      <w:r w:rsidRPr="008B04A2">
        <w:rPr>
          <w:rFonts w:ascii="Cambria" w:hAnsi="Cambria"/>
        </w:rPr>
        <w:t xml:space="preserve">; </w:t>
      </w:r>
      <w:r w:rsidRPr="008B04A2">
        <w:rPr>
          <w:rFonts w:ascii="Cambria" w:hAnsi="Cambria"/>
          <w:i/>
        </w:rPr>
        <w:t>since</w:t>
      </w:r>
      <w:r w:rsidRPr="008B04A2">
        <w:rPr>
          <w:rFonts w:ascii="Cambria" w:hAnsi="Cambria"/>
        </w:rPr>
        <w:t>); anteriority (</w:t>
      </w:r>
      <w:r w:rsidRPr="008B04A2">
        <w:rPr>
          <w:rFonts w:ascii="Cambria" w:hAnsi="Cambria"/>
          <w:i/>
        </w:rPr>
        <w:t>already</w:t>
      </w:r>
      <w:r w:rsidRPr="008B04A2">
        <w:rPr>
          <w:rFonts w:ascii="Cambria" w:hAnsi="Cambria"/>
        </w:rPr>
        <w:t xml:space="preserve">; </w:t>
      </w:r>
      <w:r w:rsidRPr="008B04A2">
        <w:rPr>
          <w:rFonts w:ascii="Cambria" w:hAnsi="Cambria"/>
          <w:i/>
        </w:rPr>
        <w:t>(not) yet</w:t>
      </w:r>
      <w:r w:rsidRPr="008B04A2">
        <w:rPr>
          <w:rFonts w:ascii="Cambria" w:hAnsi="Cambria"/>
        </w:rPr>
        <w:t>); posteriority (</w:t>
      </w:r>
      <w:r w:rsidRPr="008B04A2">
        <w:rPr>
          <w:rFonts w:ascii="Cambria" w:hAnsi="Cambria"/>
          <w:i/>
        </w:rPr>
        <w:t>afterwards</w:t>
      </w:r>
      <w:r w:rsidRPr="008B04A2">
        <w:rPr>
          <w:rFonts w:ascii="Cambria" w:hAnsi="Cambria"/>
        </w:rPr>
        <w:t xml:space="preserve">; </w:t>
      </w:r>
      <w:r w:rsidRPr="008B04A2">
        <w:rPr>
          <w:rFonts w:ascii="Cambria" w:hAnsi="Cambria"/>
          <w:i/>
        </w:rPr>
        <w:t>later</w:t>
      </w:r>
      <w:r w:rsidRPr="008B04A2">
        <w:rPr>
          <w:rFonts w:ascii="Cambria" w:hAnsi="Cambria"/>
        </w:rPr>
        <w:t>); sequence (</w:t>
      </w:r>
      <w:r w:rsidRPr="008B04A2">
        <w:rPr>
          <w:rFonts w:ascii="Cambria" w:hAnsi="Cambria"/>
          <w:i/>
        </w:rPr>
        <w:t>first</w:t>
      </w:r>
      <w:r w:rsidRPr="008B04A2">
        <w:rPr>
          <w:rFonts w:ascii="Cambria" w:hAnsi="Cambria"/>
        </w:rPr>
        <w:t xml:space="preserve">, </w:t>
      </w:r>
      <w:r w:rsidRPr="008B04A2">
        <w:rPr>
          <w:rFonts w:ascii="Cambria" w:hAnsi="Cambria"/>
          <w:i/>
        </w:rPr>
        <w:t>next</w:t>
      </w:r>
      <w:r w:rsidRPr="008B04A2">
        <w:rPr>
          <w:rFonts w:ascii="Cambria" w:hAnsi="Cambria"/>
        </w:rPr>
        <w:t xml:space="preserve">, </w:t>
      </w:r>
      <w:r w:rsidRPr="008B04A2">
        <w:rPr>
          <w:rFonts w:ascii="Cambria" w:hAnsi="Cambria"/>
          <w:i/>
        </w:rPr>
        <w:t>last</w:t>
      </w:r>
      <w:r w:rsidRPr="008B04A2">
        <w:rPr>
          <w:rFonts w:ascii="Cambria" w:hAnsi="Cambria"/>
        </w:rPr>
        <w:t>); simultaneousness (</w:t>
      </w:r>
      <w:r w:rsidRPr="008B04A2">
        <w:rPr>
          <w:rFonts w:ascii="Cambria" w:hAnsi="Cambria"/>
          <w:i/>
        </w:rPr>
        <w:t>while</w:t>
      </w:r>
      <w:r w:rsidRPr="008B04A2">
        <w:rPr>
          <w:rFonts w:ascii="Cambria" w:hAnsi="Cambria"/>
        </w:rPr>
        <w:t xml:space="preserve">, </w:t>
      </w:r>
      <w:r w:rsidRPr="008B04A2">
        <w:rPr>
          <w:rFonts w:ascii="Cambria" w:hAnsi="Cambria"/>
          <w:i/>
        </w:rPr>
        <w:t>as</w:t>
      </w:r>
      <w:r w:rsidRPr="008B04A2">
        <w:rPr>
          <w:rFonts w:ascii="Cambria" w:hAnsi="Cambria"/>
        </w:rPr>
        <w:t xml:space="preserve">); frequency (e. g. </w:t>
      </w:r>
      <w:r w:rsidRPr="008B04A2">
        <w:rPr>
          <w:rFonts w:ascii="Cambria" w:hAnsi="Cambria"/>
          <w:i/>
        </w:rPr>
        <w:t>often</w:t>
      </w:r>
      <w:r w:rsidRPr="008B04A2">
        <w:rPr>
          <w:rFonts w:ascii="Cambria" w:hAnsi="Cambria"/>
        </w:rPr>
        <w:t xml:space="preserve">, </w:t>
      </w:r>
      <w:r w:rsidRPr="008B04A2">
        <w:rPr>
          <w:rFonts w:ascii="Cambria" w:hAnsi="Cambria"/>
          <w:i/>
        </w:rPr>
        <w:t>usually</w:t>
      </w:r>
      <w:r w:rsidRPr="008B04A2">
        <w:rPr>
          <w:rFonts w:ascii="Cambria" w:hAnsi="Cambria"/>
        </w:rPr>
        <w:t>).</w:t>
      </w:r>
    </w:p>
    <w:p w:rsidR="00EE27CF" w:rsidRPr="008B04A2" w:rsidRDefault="00EE27CF" w:rsidP="00EE27CF">
      <w:pPr>
        <w:rPr>
          <w:rFonts w:ascii="Cambria" w:hAnsi="Cambria"/>
        </w:rPr>
      </w:pPr>
      <w:r w:rsidRPr="008B04A2">
        <w:rPr>
          <w:rFonts w:ascii="Cambria" w:hAnsi="Cambria"/>
        </w:rPr>
        <w:t xml:space="preserve">- Expresión del modo (Adv. and phrases of manner, e. g. </w:t>
      </w:r>
      <w:r w:rsidRPr="008B04A2">
        <w:rPr>
          <w:rFonts w:ascii="Cambria" w:hAnsi="Cambria"/>
          <w:i/>
        </w:rPr>
        <w:t>easily</w:t>
      </w:r>
      <w:r w:rsidRPr="008B04A2">
        <w:rPr>
          <w:rFonts w:ascii="Cambria" w:hAnsi="Cambria"/>
        </w:rPr>
        <w:t xml:space="preserve">; </w:t>
      </w:r>
      <w:r w:rsidRPr="008B04A2">
        <w:rPr>
          <w:rFonts w:ascii="Cambria" w:hAnsi="Cambria"/>
          <w:i/>
        </w:rPr>
        <w:t>by post</w:t>
      </w:r>
      <w:r w:rsidRPr="008B04A2">
        <w:rPr>
          <w:rFonts w:ascii="Cambria" w:hAnsi="Cambria"/>
        </w:rPr>
        <w:t>).</w:t>
      </w:r>
    </w:p>
    <w:p w:rsidR="008F2069" w:rsidRPr="008D7EB3" w:rsidRDefault="00973BC2" w:rsidP="008D7EB3">
      <w:pPr>
        <w:widowControl w:val="0"/>
        <w:pBdr>
          <w:top w:val="nil"/>
          <w:left w:val="nil"/>
          <w:bottom w:val="nil"/>
          <w:right w:val="nil"/>
          <w:between w:val="nil"/>
        </w:pBdr>
        <w:spacing w:before="559" w:line="240" w:lineRule="auto"/>
        <w:ind w:left="130"/>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2.e.1. Contenidos m</w:t>
      </w:r>
      <w:r w:rsidR="008D7EB3">
        <w:rPr>
          <w:rFonts w:asciiTheme="majorHAnsi" w:eastAsia="Cambria" w:hAnsiTheme="majorHAnsi" w:cstheme="majorHAnsi"/>
          <w:b/>
          <w:color w:val="000000"/>
          <w:sz w:val="28"/>
          <w:szCs w:val="28"/>
        </w:rPr>
        <w:t>ínimos: estructuras lingüístico-</w:t>
      </w:r>
      <w:r w:rsidRPr="008D7EB3">
        <w:rPr>
          <w:rFonts w:asciiTheme="majorHAnsi" w:eastAsia="Cambria" w:hAnsiTheme="majorHAnsi" w:cstheme="majorHAnsi"/>
          <w:b/>
          <w:color w:val="000000"/>
          <w:sz w:val="28"/>
          <w:szCs w:val="28"/>
        </w:rPr>
        <w:t>discursivas</w:t>
      </w:r>
      <w:r w:rsidR="008D7EB3">
        <w:rPr>
          <w:rFonts w:asciiTheme="majorHAnsi" w:eastAsia="Cambria" w:hAnsiTheme="majorHAnsi" w:cstheme="majorHAnsi"/>
          <w:b/>
          <w:color w:val="000000"/>
          <w:sz w:val="28"/>
          <w:szCs w:val="28"/>
        </w:rPr>
        <w:t xml:space="preserve"> </w:t>
      </w:r>
    </w:p>
    <w:p w:rsidR="008F2069" w:rsidRPr="008D7EB3" w:rsidRDefault="00973BC2" w:rsidP="008D7EB3">
      <w:pPr>
        <w:widowControl w:val="0"/>
        <w:pBdr>
          <w:top w:val="nil"/>
          <w:left w:val="nil"/>
          <w:bottom w:val="nil"/>
          <w:right w:val="nil"/>
          <w:between w:val="nil"/>
        </w:pBdr>
        <w:spacing w:before="517" w:line="279" w:lineRule="auto"/>
        <w:ind w:left="119" w:right="1017" w:firstLine="16"/>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Los contenidos mínimos son los correspondientes a todo lo trabajado durante los dos primeros</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trimestres, y abarcan desde la unidad "starter" hasta la seis . </w:t>
      </w:r>
    </w:p>
    <w:p w:rsidR="008F2069" w:rsidRPr="008D7EB3" w:rsidRDefault="00973BC2" w:rsidP="008D7EB3">
      <w:pPr>
        <w:widowControl w:val="0"/>
        <w:pBdr>
          <w:top w:val="nil"/>
          <w:left w:val="nil"/>
          <w:bottom w:val="nil"/>
          <w:right w:val="nil"/>
          <w:between w:val="nil"/>
        </w:pBdr>
        <w:spacing w:before="216" w:line="279" w:lineRule="auto"/>
        <w:ind w:left="117" w:right="521" w:hanging="2"/>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Tanto los alumnos suspensos como los aprobados en esta materia trabajarán dichos contenidos, unos</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para reforzar y recuperar la materia suspensa,y otros para afianzar y ampliarlos , a través de diversos</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tipos de actividades propuestas por la plataforma. </w:t>
      </w:r>
    </w:p>
    <w:p w:rsidR="008F2069" w:rsidRPr="008D7EB3" w:rsidRDefault="00973BC2" w:rsidP="008D7EB3">
      <w:pPr>
        <w:widowControl w:val="0"/>
        <w:pBdr>
          <w:top w:val="nil"/>
          <w:left w:val="nil"/>
          <w:bottom w:val="nil"/>
          <w:right w:val="nil"/>
          <w:between w:val="nil"/>
        </w:pBdr>
        <w:spacing w:before="216" w:line="279" w:lineRule="auto"/>
        <w:ind w:left="134" w:right="315" w:firstLine="2"/>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Los contenidos mínimos sintáctico-discursivos que trabajaremos a lo largo de este trimestre integrarán las cuatro destrezas básicas que se reflejan en la programación: </w:t>
      </w:r>
    </w:p>
    <w:p w:rsidR="008F2069" w:rsidRPr="008D7EB3" w:rsidRDefault="00973BC2" w:rsidP="008D7EB3">
      <w:pPr>
        <w:widowControl w:val="0"/>
        <w:pBdr>
          <w:top w:val="nil"/>
          <w:left w:val="nil"/>
          <w:bottom w:val="nil"/>
          <w:right w:val="nil"/>
          <w:between w:val="nil"/>
        </w:pBdr>
        <w:spacing w:before="216" w:line="240" w:lineRule="auto"/>
        <w:ind w:left="136"/>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1. Comprensión de textos orales:</w:t>
      </w:r>
      <w:r w:rsidR="008D7EB3">
        <w:rPr>
          <w:rFonts w:asciiTheme="majorHAnsi" w:eastAsia="Calibri"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55" w:line="279" w:lineRule="auto"/>
        <w:ind w:left="126" w:right="553"/>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Comprender el sentido general en una exposición , así como identificar los detalles más relevantes en</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conversaciones, noticias ,narraciones, y otros tipos de textos breves, bien estructurados y de manera</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clara. </w:t>
      </w:r>
    </w:p>
    <w:p w:rsidR="008F2069" w:rsidRPr="008D7EB3" w:rsidRDefault="00973BC2" w:rsidP="008D7EB3">
      <w:pPr>
        <w:widowControl w:val="0"/>
        <w:pBdr>
          <w:top w:val="nil"/>
          <w:left w:val="nil"/>
          <w:bottom w:val="nil"/>
          <w:right w:val="nil"/>
          <w:between w:val="nil"/>
        </w:pBdr>
        <w:spacing w:before="216" w:line="240" w:lineRule="auto"/>
        <w:ind w:left="129"/>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2. Producción de textos orales: </w:t>
      </w:r>
    </w:p>
    <w:p w:rsidR="008F2069" w:rsidRPr="008D7EB3" w:rsidRDefault="00973BC2" w:rsidP="008D7EB3">
      <w:pPr>
        <w:widowControl w:val="0"/>
        <w:pBdr>
          <w:top w:val="nil"/>
          <w:left w:val="nil"/>
          <w:bottom w:val="nil"/>
          <w:right w:val="nil"/>
          <w:between w:val="nil"/>
        </w:pBdr>
        <w:spacing w:before="255" w:line="279" w:lineRule="auto"/>
        <w:ind w:left="126" w:right="630" w:firstLine="9"/>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Realizar presentaciones sencillas, ensayadas, tales como lecturas, diálogos, exposición de opiniones,</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explicaciones, descripciones, con un fin comunicativo. </w:t>
      </w:r>
    </w:p>
    <w:p w:rsidR="008F2069" w:rsidRPr="008D7EB3" w:rsidRDefault="00973BC2" w:rsidP="008D7EB3">
      <w:pPr>
        <w:widowControl w:val="0"/>
        <w:pBdr>
          <w:top w:val="nil"/>
          <w:left w:val="nil"/>
          <w:bottom w:val="nil"/>
          <w:right w:val="nil"/>
          <w:between w:val="nil"/>
        </w:pBdr>
        <w:spacing w:before="216" w:line="240" w:lineRule="auto"/>
        <w:ind w:left="127"/>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3.Comprensión de textos escritos: </w:t>
      </w:r>
    </w:p>
    <w:p w:rsidR="008D7EB3" w:rsidRDefault="008D7EB3" w:rsidP="008D7EB3">
      <w:pPr>
        <w:widowControl w:val="0"/>
        <w:pBdr>
          <w:top w:val="nil"/>
          <w:left w:val="nil"/>
          <w:bottom w:val="nil"/>
          <w:right w:val="nil"/>
          <w:between w:val="nil"/>
        </w:pBdr>
        <w:spacing w:line="279" w:lineRule="auto"/>
        <w:ind w:left="126" w:right="1182" w:firstLine="9"/>
        <w:jc w:val="both"/>
        <w:rPr>
          <w:rFonts w:asciiTheme="majorHAnsi" w:eastAsia="Calibri" w:hAnsiTheme="majorHAnsi" w:cstheme="majorHAnsi"/>
          <w:color w:val="000000"/>
          <w:sz w:val="24"/>
          <w:szCs w:val="24"/>
        </w:rPr>
      </w:pPr>
    </w:p>
    <w:p w:rsidR="008F2069" w:rsidRPr="008D7EB3" w:rsidRDefault="00973BC2" w:rsidP="008D7EB3">
      <w:pPr>
        <w:widowControl w:val="0"/>
        <w:pBdr>
          <w:top w:val="nil"/>
          <w:left w:val="nil"/>
          <w:bottom w:val="nil"/>
          <w:right w:val="nil"/>
          <w:between w:val="nil"/>
        </w:pBdr>
        <w:spacing w:line="279" w:lineRule="auto"/>
        <w:ind w:left="126" w:right="1182" w:firstLine="9"/>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Identificar y comprender la información general de los distintos tipos de textos, sencillos y bien</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estructurados. </w:t>
      </w:r>
    </w:p>
    <w:p w:rsidR="008F2069" w:rsidRPr="008D7EB3" w:rsidRDefault="00973BC2" w:rsidP="008D7EB3">
      <w:pPr>
        <w:widowControl w:val="0"/>
        <w:pBdr>
          <w:top w:val="nil"/>
          <w:left w:val="nil"/>
          <w:bottom w:val="nil"/>
          <w:right w:val="nil"/>
          <w:between w:val="nil"/>
        </w:pBdr>
        <w:spacing w:before="216" w:line="279" w:lineRule="auto"/>
        <w:ind w:left="119" w:right="749" w:firstLine="16"/>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Localizar información específica y relevante en narraciones, diálogos, instrucciones, y otros tipos de</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texto. </w:t>
      </w:r>
    </w:p>
    <w:p w:rsidR="008F2069" w:rsidRPr="008D7EB3" w:rsidRDefault="00973BC2" w:rsidP="008D7EB3">
      <w:pPr>
        <w:widowControl w:val="0"/>
        <w:pBdr>
          <w:top w:val="nil"/>
          <w:left w:val="nil"/>
          <w:bottom w:val="nil"/>
          <w:right w:val="nil"/>
          <w:between w:val="nil"/>
        </w:pBdr>
        <w:spacing w:before="216" w:line="240" w:lineRule="auto"/>
        <w:ind w:left="121"/>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4. Produccción de textos escritos: </w:t>
      </w:r>
    </w:p>
    <w:p w:rsidR="008F2069" w:rsidRPr="008D7EB3" w:rsidRDefault="00973BC2" w:rsidP="008D7EB3">
      <w:pPr>
        <w:widowControl w:val="0"/>
        <w:pBdr>
          <w:top w:val="nil"/>
          <w:left w:val="nil"/>
          <w:bottom w:val="nil"/>
          <w:right w:val="nil"/>
          <w:between w:val="nil"/>
        </w:pBdr>
        <w:spacing w:before="255" w:line="279" w:lineRule="auto"/>
        <w:ind w:left="126" w:right="1186" w:hanging="6"/>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Aplicar estrategias de producción para redactar textos sencillos y bien estructurados , así como</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completar formularios y otros tipos de textos que requieran una información. </w:t>
      </w:r>
    </w:p>
    <w:p w:rsidR="008F2069" w:rsidRPr="008D7EB3" w:rsidRDefault="00973BC2" w:rsidP="008D7EB3">
      <w:pPr>
        <w:widowControl w:val="0"/>
        <w:pBdr>
          <w:top w:val="nil"/>
          <w:left w:val="nil"/>
          <w:bottom w:val="nil"/>
          <w:right w:val="nil"/>
          <w:between w:val="nil"/>
        </w:pBdr>
        <w:spacing w:before="216" w:line="240" w:lineRule="auto"/>
        <w:ind w:left="127"/>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Contenidos sintáctico-discursivos: </w:t>
      </w:r>
    </w:p>
    <w:p w:rsidR="008F2069" w:rsidRPr="008D7EB3" w:rsidRDefault="00973BC2" w:rsidP="008D7EB3">
      <w:pPr>
        <w:widowControl w:val="0"/>
        <w:pBdr>
          <w:top w:val="nil"/>
          <w:left w:val="nil"/>
          <w:bottom w:val="nil"/>
          <w:right w:val="nil"/>
          <w:between w:val="nil"/>
        </w:pBdr>
        <w:spacing w:before="255" w:line="446" w:lineRule="auto"/>
        <w:ind w:left="115" w:right="1980"/>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_ Tiempos verbales: todos ellos en sus tres formas ( afirmativa,negativa e interrogativa)</w:t>
      </w:r>
      <w:r w:rsidR="008D7EB3">
        <w:rPr>
          <w:rFonts w:asciiTheme="majorHAnsi" w:eastAsia="Calibri" w:hAnsiTheme="majorHAnsi" w:cstheme="majorHAnsi"/>
          <w:color w:val="000000"/>
          <w:sz w:val="24"/>
          <w:szCs w:val="24"/>
        </w:rPr>
        <w:t xml:space="preserve"> </w:t>
      </w:r>
      <w:r w:rsidRPr="008D7EB3">
        <w:rPr>
          <w:rFonts w:asciiTheme="majorHAnsi" w:eastAsia="Calibri" w:hAnsiTheme="majorHAnsi" w:cstheme="majorHAnsi"/>
          <w:color w:val="000000"/>
          <w:sz w:val="24"/>
          <w:szCs w:val="24"/>
        </w:rPr>
        <w:t xml:space="preserve">. Presente simple </w:t>
      </w:r>
    </w:p>
    <w:p w:rsidR="008F2069" w:rsidRPr="008D7EB3" w:rsidRDefault="00973BC2" w:rsidP="008D7EB3">
      <w:pPr>
        <w:widowControl w:val="0"/>
        <w:pBdr>
          <w:top w:val="nil"/>
          <w:left w:val="nil"/>
          <w:bottom w:val="nil"/>
          <w:right w:val="nil"/>
          <w:between w:val="nil"/>
        </w:pBdr>
        <w:spacing w:before="49"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lastRenderedPageBreak/>
        <w:t xml:space="preserve"> . Presente contínuo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 . pasado simple ( regulares e irregulares)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Adjetivos posesivos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Genitivo Sajón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_ Verbo Have got</w:t>
      </w:r>
      <w:r w:rsidR="008D7EB3">
        <w:rPr>
          <w:rFonts w:asciiTheme="majorHAnsi" w:eastAsia="Calibri"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Verbo Can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Love-like-hate-don´t like + -ing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_ There is / There are</w:t>
      </w:r>
      <w:r w:rsidR="008D7EB3">
        <w:rPr>
          <w:rFonts w:asciiTheme="majorHAnsi" w:eastAsia="Calibri"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There was /There were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How Much / How Many _ Much/Many/ A lot of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Some_Any_ A lot of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_ Partículas interrogativas Do / Does / Did</w:t>
      </w:r>
      <w:r w:rsidR="008D7EB3">
        <w:rPr>
          <w:rFonts w:asciiTheme="majorHAnsi" w:eastAsia="Calibri"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_ Must / Mustn´t</w:t>
      </w:r>
      <w:r w:rsidR="008D7EB3">
        <w:rPr>
          <w:rFonts w:asciiTheme="majorHAnsi" w:eastAsia="Calibri"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 xml:space="preserve">_ Sustantivos contables y no contables </w:t>
      </w:r>
    </w:p>
    <w:p w:rsidR="008F2069" w:rsidRPr="008D7EB3" w:rsidRDefault="00973BC2" w:rsidP="008D7EB3">
      <w:pPr>
        <w:widowControl w:val="0"/>
        <w:pBdr>
          <w:top w:val="nil"/>
          <w:left w:val="nil"/>
          <w:bottom w:val="nil"/>
          <w:right w:val="nil"/>
          <w:between w:val="nil"/>
        </w:pBdr>
        <w:spacing w:before="255" w:line="240" w:lineRule="auto"/>
        <w:ind w:left="11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t>_ Adverbios de frecuencia</w:t>
      </w:r>
      <w:r w:rsidR="008D7EB3">
        <w:rPr>
          <w:rFonts w:asciiTheme="majorHAnsi" w:eastAsia="Calibri" w:hAnsiTheme="majorHAnsi" w:cstheme="majorHAnsi"/>
          <w:color w:val="000000"/>
          <w:sz w:val="24"/>
          <w:szCs w:val="24"/>
        </w:rPr>
        <w:t xml:space="preserve"> </w:t>
      </w:r>
    </w:p>
    <w:p w:rsidR="008D7EB3" w:rsidRDefault="008D7EB3" w:rsidP="008D7EB3">
      <w:pPr>
        <w:widowControl w:val="0"/>
        <w:pBdr>
          <w:top w:val="nil"/>
          <w:left w:val="nil"/>
          <w:bottom w:val="nil"/>
          <w:right w:val="nil"/>
          <w:between w:val="nil"/>
        </w:pBdr>
        <w:spacing w:before="765" w:line="240" w:lineRule="auto"/>
        <w:ind w:left="115"/>
        <w:jc w:val="both"/>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t xml:space="preserve"> </w:t>
      </w:r>
    </w:p>
    <w:p w:rsidR="008D7EB3" w:rsidRDefault="008D7EB3">
      <w:pPr>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br w:type="page"/>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lastRenderedPageBreak/>
        <w:t xml:space="preserve">2. g. Criterios de evaluación </w:t>
      </w:r>
    </w:p>
    <w:p w:rsidR="008F2069" w:rsidRPr="008D7EB3" w:rsidRDefault="00973BC2" w:rsidP="008D7EB3">
      <w:pPr>
        <w:widowControl w:val="0"/>
        <w:pBdr>
          <w:top w:val="nil"/>
          <w:left w:val="nil"/>
          <w:bottom w:val="nil"/>
          <w:right w:val="nil"/>
          <w:between w:val="nil"/>
        </w:pBdr>
        <w:spacing w:before="380" w:line="234" w:lineRule="auto"/>
        <w:ind w:left="125" w:right="275"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 evaluación es criterial, lo que quiere decir que la nota refleja el desarrollo de las capacidades indicadas en los criterios de evaluación de la materia y de cada bloque de esta materia, de acuerdo con las siguientes ponderaciones asignadas por el departamento: </w:t>
      </w:r>
    </w:p>
    <w:p w:rsidR="008F2069" w:rsidRPr="008D7EB3" w:rsidRDefault="00973BC2" w:rsidP="008D7EB3">
      <w:pPr>
        <w:widowControl w:val="0"/>
        <w:pBdr>
          <w:top w:val="nil"/>
          <w:left w:val="nil"/>
          <w:bottom w:val="nil"/>
          <w:right w:val="nil"/>
          <w:between w:val="nil"/>
        </w:pBdr>
        <w:spacing w:before="849" w:line="468" w:lineRule="auto"/>
        <w:ind w:left="130" w:right="2063"/>
        <w:jc w:val="both"/>
        <w:rPr>
          <w:rFonts w:asciiTheme="majorHAnsi" w:eastAsia="Cambria" w:hAnsiTheme="majorHAnsi" w:cstheme="majorHAnsi"/>
          <w:color w:val="000000"/>
          <w:sz w:val="24"/>
          <w:szCs w:val="24"/>
        </w:rPr>
        <w:sectPr w:rsidR="008F2069" w:rsidRPr="008D7EB3">
          <w:pgSz w:w="11900" w:h="16820"/>
          <w:pgMar w:top="1474" w:right="566" w:bottom="765" w:left="735" w:header="0" w:footer="720" w:gutter="0"/>
          <w:pgNumType w:start="1"/>
          <w:cols w:space="720"/>
        </w:sectPr>
      </w:pPr>
      <w:r w:rsidRPr="008D7EB3">
        <w:rPr>
          <w:rFonts w:asciiTheme="majorHAnsi" w:eastAsia="Cambria" w:hAnsiTheme="majorHAnsi" w:cstheme="majorHAnsi"/>
          <w:color w:val="000000"/>
          <w:sz w:val="24"/>
          <w:szCs w:val="24"/>
        </w:rPr>
        <w:t xml:space="preserve">Los criterios son los siguientes, de acuerdo con el currículo para este nivel y curso: BLOQUE 1 - 1º DE ESO </w:t>
      </w:r>
      <w:r w:rsidR="008D7EB3">
        <w:rPr>
          <w:rFonts w:asciiTheme="majorHAnsi" w:eastAsia="Cambria" w:hAnsiTheme="majorHAnsi" w:cstheme="majorHAnsi"/>
          <w:color w:val="000000"/>
          <w:sz w:val="24"/>
          <w:szCs w:val="24"/>
        </w:rPr>
        <w:tab/>
      </w:r>
      <w:r w:rsidR="008D7EB3">
        <w:rPr>
          <w:rFonts w:asciiTheme="majorHAnsi" w:eastAsia="Cambria" w:hAnsiTheme="majorHAnsi" w:cstheme="majorHAnsi"/>
          <w:color w:val="000000"/>
          <w:sz w:val="24"/>
          <w:szCs w:val="24"/>
        </w:rPr>
        <w:tab/>
      </w:r>
      <w:r w:rsidR="008D7EB3">
        <w:rPr>
          <w:rFonts w:asciiTheme="majorHAnsi" w:eastAsia="Cambria" w:hAnsiTheme="majorHAnsi" w:cstheme="majorHAnsi"/>
          <w:color w:val="000000"/>
          <w:sz w:val="24"/>
          <w:szCs w:val="24"/>
        </w:rPr>
        <w:tab/>
      </w:r>
      <w:r w:rsidR="008D7EB3">
        <w:rPr>
          <w:rFonts w:asciiTheme="majorHAnsi" w:eastAsia="Cambria" w:hAnsiTheme="majorHAnsi" w:cstheme="majorHAnsi"/>
          <w:color w:val="000000"/>
          <w:sz w:val="24"/>
          <w:szCs w:val="24"/>
        </w:rPr>
        <w:tab/>
      </w:r>
      <w:r w:rsidRPr="008D7EB3">
        <w:rPr>
          <w:rFonts w:asciiTheme="majorHAnsi" w:eastAsia="Cambria" w:hAnsiTheme="majorHAnsi" w:cstheme="majorHAnsi"/>
          <w:color w:val="000000"/>
          <w:sz w:val="24"/>
          <w:szCs w:val="24"/>
        </w:rPr>
        <w:t xml:space="preserve">BLOQUE 3 - 1º DE ESO </w:t>
      </w:r>
    </w:p>
    <w:p w:rsidR="008F2069" w:rsidRPr="008D7EB3" w:rsidRDefault="00973BC2" w:rsidP="008D7EB3">
      <w:pPr>
        <w:widowControl w:val="0"/>
        <w:pBdr>
          <w:top w:val="nil"/>
          <w:left w:val="nil"/>
          <w:bottom w:val="nil"/>
          <w:right w:val="nil"/>
          <w:between w:val="nil"/>
        </w:pBdr>
        <w:spacing w:line="234" w:lineRule="auto"/>
        <w:ind w:right="118"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1. Identificar la información esencial y algunos de los detalles más relevantes en textos orales breves y bien estructurados, transmitidos de viva voz o por medios técnicos y articulados a velocidad lenta, en un registro, informal o neutro, y que versen sobre asuntos cotidianos en situaciones habituales, siempre que las condiciones acústicas no distorsionen el mensaje y se pueda volver a escuchar lo dicho. CCL, CD </w:t>
      </w:r>
    </w:p>
    <w:p w:rsidR="008F2069" w:rsidRPr="008D7EB3" w:rsidRDefault="00973BC2" w:rsidP="008D7EB3">
      <w:pPr>
        <w:widowControl w:val="0"/>
        <w:pBdr>
          <w:top w:val="nil"/>
          <w:left w:val="nil"/>
          <w:bottom w:val="nil"/>
          <w:right w:val="nil"/>
          <w:between w:val="nil"/>
        </w:pBdr>
        <w:spacing w:before="5" w:line="234" w:lineRule="auto"/>
        <w:ind w:left="2" w:right="121"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2. Conocer y saber aplicar las estrategias más adecuadas para la comprensión del sentido general, la información esencial, las ideas principales y los detalles más relevantes del texto. CCL, CAA </w:t>
      </w:r>
    </w:p>
    <w:p w:rsidR="008F2069" w:rsidRPr="008D7EB3" w:rsidRDefault="00973BC2" w:rsidP="008D7EB3">
      <w:pPr>
        <w:widowControl w:val="0"/>
        <w:pBdr>
          <w:top w:val="nil"/>
          <w:left w:val="nil"/>
          <w:bottom w:val="nil"/>
          <w:right w:val="nil"/>
          <w:between w:val="nil"/>
        </w:pBdr>
        <w:spacing w:before="7" w:line="233" w:lineRule="auto"/>
        <w:ind w:right="121" w:firstLine="1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3. Conocer y utilizar para la comprensión del texto los aspectos socioculturales y sociolingüísticos relativos a la vida cotidiana (hábitos de estudio y actividades de ocio), condiciones de vida (entorno), relaciones interpersonales (en el ámbito privado, en el centro educativo), comportamiento (gestos, expresiones faciales, uso de la voz, contacto visual) y convenciones sociales (costumbres, tradiciones). CCL, CSC </w:t>
      </w:r>
    </w:p>
    <w:p w:rsidR="008F2069" w:rsidRPr="008D7EB3" w:rsidRDefault="00973BC2" w:rsidP="008D7EB3">
      <w:pPr>
        <w:widowControl w:val="0"/>
        <w:pBdr>
          <w:top w:val="nil"/>
          <w:left w:val="nil"/>
          <w:bottom w:val="nil"/>
          <w:right w:val="nil"/>
          <w:between w:val="nil"/>
        </w:pBdr>
        <w:spacing w:before="7" w:line="234" w:lineRule="auto"/>
        <w:ind w:left="6" w:right="12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4. Distinguir la función o funciones comunicativas: más relevantes del texto y patrones discursivos básicos relativos a la organización textual (introducción del tema, desarrollo y cierre). CCL </w:t>
      </w:r>
    </w:p>
    <w:p w:rsidR="008F2069" w:rsidRPr="008D7EB3" w:rsidRDefault="00973BC2" w:rsidP="008D7EB3">
      <w:pPr>
        <w:widowControl w:val="0"/>
        <w:pBdr>
          <w:top w:val="nil"/>
          <w:left w:val="nil"/>
          <w:bottom w:val="nil"/>
          <w:right w:val="nil"/>
          <w:between w:val="nil"/>
        </w:pBdr>
        <w:spacing w:before="5" w:line="234" w:lineRule="auto"/>
        <w:ind w:left="10" w:right="120"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5. Aplicar a la comprensión del texto los conocimientos sobre los constituyentes y la organización de patrones sintácticos y discursivos de uso muy frecuente en la comunicación oral. CCL, CAA, SIEP </w:t>
      </w:r>
    </w:p>
    <w:p w:rsidR="008F2069" w:rsidRPr="008D7EB3" w:rsidRDefault="00973BC2" w:rsidP="008D7EB3">
      <w:pPr>
        <w:widowControl w:val="0"/>
        <w:pBdr>
          <w:top w:val="nil"/>
          <w:left w:val="nil"/>
          <w:bottom w:val="nil"/>
          <w:right w:val="nil"/>
          <w:between w:val="nil"/>
        </w:pBdr>
        <w:spacing w:line="234" w:lineRule="auto"/>
        <w:ind w:left="104" w:right="21"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 Identificar la información esencial, los puntos más relevantes y detalles importantes en textos breves y bien estructurados, escritos en un registro informal o neutro, que traten asuntos </w:t>
      </w:r>
      <w:r w:rsidRPr="008D7EB3">
        <w:rPr>
          <w:rFonts w:asciiTheme="majorHAnsi" w:eastAsia="Cambria" w:hAnsiTheme="majorHAnsi" w:cstheme="majorHAnsi"/>
          <w:color w:val="000000"/>
          <w:sz w:val="24"/>
          <w:szCs w:val="24"/>
        </w:rPr>
        <w:lastRenderedPageBreak/>
        <w:t xml:space="preserve">cotidianos, de temas de interés o relevantes para los propios estudios y que contengan estructuras sencillas y un léxico de uso común tanto en formato impreso como en soporte digital. CCL, CMCT, CD </w:t>
      </w:r>
    </w:p>
    <w:p w:rsidR="008F2069" w:rsidRPr="008D7EB3" w:rsidRDefault="00973BC2" w:rsidP="008D7EB3">
      <w:pPr>
        <w:widowControl w:val="0"/>
        <w:pBdr>
          <w:top w:val="nil"/>
          <w:left w:val="nil"/>
          <w:bottom w:val="nil"/>
          <w:right w:val="nil"/>
          <w:between w:val="nil"/>
        </w:pBdr>
        <w:spacing w:before="7" w:line="234" w:lineRule="auto"/>
        <w:ind w:left="100" w:right="24"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2. Conocer y saber aplicar las estrategias más adecuadas para la comprensión del sentido general, la información esencial, los puntos e ideas principales o los detalles relevantes del texto. CCL, CAA, SIEP </w:t>
      </w:r>
    </w:p>
    <w:p w:rsidR="008F2069" w:rsidRPr="008D7EB3" w:rsidRDefault="00973BC2" w:rsidP="008D7EB3">
      <w:pPr>
        <w:widowControl w:val="0"/>
        <w:pBdr>
          <w:top w:val="nil"/>
          <w:left w:val="nil"/>
          <w:bottom w:val="nil"/>
          <w:right w:val="nil"/>
          <w:between w:val="nil"/>
        </w:pBdr>
        <w:spacing w:before="5" w:line="234" w:lineRule="auto"/>
        <w:ind w:left="100" w:right="22"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3. Conocer y utilizar para la comprensión del texto los aspectos socioculturales y sociolingüísiticos relativos a la vida cotidiana (hábitos de estudio y trabajo, actividades de ocio, incluidas manifestaciones artísticas como la música o el cine, condiciones de vida (entorno, estructura social), relaciones personales (entre hombres y mujeres, en el trabajo, en el centro educativo) y convenciones sociales (costumbres, tradiciones). CCL, CSC </w:t>
      </w:r>
    </w:p>
    <w:p w:rsidR="008F2069" w:rsidRPr="008D7EB3" w:rsidRDefault="00973BC2" w:rsidP="008D7EB3">
      <w:pPr>
        <w:widowControl w:val="0"/>
        <w:pBdr>
          <w:top w:val="nil"/>
          <w:left w:val="nil"/>
          <w:bottom w:val="nil"/>
          <w:right w:val="nil"/>
          <w:between w:val="nil"/>
        </w:pBdr>
        <w:spacing w:before="5" w:line="234" w:lineRule="auto"/>
        <w:ind w:left="100" w:right="2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4. Distinguir la función o funciones comunicativas más relevantes del texto y un repertorio de sus exponentes más comunes, así como patrones discursivos de uso frecuente relativos a la organización textual (introducción del tema, desarrollo y cambio temático y cierre textual). CCL </w:t>
      </w:r>
    </w:p>
    <w:p w:rsidR="008F2069" w:rsidRPr="008D7EB3" w:rsidRDefault="00973BC2" w:rsidP="008D7EB3">
      <w:pPr>
        <w:widowControl w:val="0"/>
        <w:pBdr>
          <w:top w:val="nil"/>
          <w:left w:val="nil"/>
          <w:bottom w:val="nil"/>
          <w:right w:val="nil"/>
          <w:between w:val="nil"/>
        </w:pBdr>
        <w:spacing w:before="7" w:line="233" w:lineRule="auto"/>
        <w:ind w:left="100" w:right="22"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5. Reconocer, y aplicar a la comprensión del texto los constituyentes y la organización de estructuras sintácticas de uso común en la comunicación escrita, (p. ej. estructura </w:t>
      </w:r>
    </w:p>
    <w:p w:rsidR="008F2069" w:rsidRPr="008D7EB3" w:rsidRDefault="00973BC2" w:rsidP="008D7EB3">
      <w:pPr>
        <w:widowControl w:val="0"/>
        <w:pBdr>
          <w:top w:val="nil"/>
          <w:left w:val="nil"/>
          <w:bottom w:val="nil"/>
          <w:right w:val="nil"/>
          <w:between w:val="nil"/>
        </w:pBdr>
        <w:spacing w:line="233" w:lineRule="auto"/>
        <w:ind w:right="125"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6. Reconocer léxico oral de uso muy común relativo a asuntos cotidianos y a temas generales o relacionados con los propios intereses, estudios e inferir del contexto y del contexto, con apoyo visual, los significados de algunas palabras y expresiones. CCL </w:t>
      </w:r>
    </w:p>
    <w:p w:rsidR="008F2069" w:rsidRPr="008D7EB3" w:rsidRDefault="00973BC2" w:rsidP="008D7EB3">
      <w:pPr>
        <w:widowControl w:val="0"/>
        <w:pBdr>
          <w:top w:val="nil"/>
          <w:left w:val="nil"/>
          <w:bottom w:val="nil"/>
          <w:right w:val="nil"/>
          <w:between w:val="nil"/>
        </w:pBdr>
        <w:spacing w:before="8" w:line="234" w:lineRule="auto"/>
        <w:ind w:left="2" w:right="126"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7. Discriminar patrones fonológicos, patrones </w:t>
      </w:r>
      <w:r w:rsidRPr="008D7EB3">
        <w:rPr>
          <w:rFonts w:asciiTheme="majorHAnsi" w:eastAsia="Cambria" w:hAnsiTheme="majorHAnsi" w:cstheme="majorHAnsi"/>
          <w:color w:val="000000"/>
          <w:sz w:val="24"/>
          <w:szCs w:val="24"/>
        </w:rPr>
        <w:lastRenderedPageBreak/>
        <w:t xml:space="preserve">sonoros, acentuales, rítmicos y de entonación de uso más común, y reconocer los significados e intenciones comunicativas más generales relacionados con los mismos. CCL </w:t>
      </w:r>
    </w:p>
    <w:p w:rsidR="008F2069" w:rsidRPr="008D7EB3" w:rsidRDefault="00973BC2" w:rsidP="008D7EB3">
      <w:pPr>
        <w:widowControl w:val="0"/>
        <w:pBdr>
          <w:top w:val="nil"/>
          <w:left w:val="nil"/>
          <w:bottom w:val="nil"/>
          <w:right w:val="nil"/>
          <w:between w:val="nil"/>
        </w:pBdr>
        <w:spacing w:before="5" w:line="234" w:lineRule="auto"/>
        <w:ind w:right="126"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8. Identificar algunos elementos culturales o geográficos propios de países y culturas donde se habla la lengua extranjera y mostrar interés por conocerlos. CAA, CSC, CEC </w:t>
      </w:r>
    </w:p>
    <w:p w:rsidR="008F2069" w:rsidRPr="008D7EB3" w:rsidRDefault="00973BC2" w:rsidP="008D7EB3">
      <w:pPr>
        <w:widowControl w:val="0"/>
        <w:pBdr>
          <w:top w:val="nil"/>
          <w:left w:val="nil"/>
          <w:bottom w:val="nil"/>
          <w:right w:val="nil"/>
          <w:between w:val="nil"/>
        </w:pBdr>
        <w:spacing w:before="5" w:line="234" w:lineRule="auto"/>
        <w:ind w:right="12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9. Valorar la lengua extranjera como instrumento para comunicarse y dar a conocer la cultura andaluza. SIEP, CEC </w:t>
      </w:r>
    </w:p>
    <w:p w:rsidR="008F2069" w:rsidRPr="008D7EB3" w:rsidRDefault="00973BC2" w:rsidP="008D7EB3">
      <w:pPr>
        <w:widowControl w:val="0"/>
        <w:pBdr>
          <w:top w:val="nil"/>
          <w:left w:val="nil"/>
          <w:bottom w:val="nil"/>
          <w:right w:val="nil"/>
          <w:between w:val="nil"/>
        </w:pBdr>
        <w:spacing w:line="233" w:lineRule="auto"/>
        <w:ind w:left="103" w:right="3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exclamativa para expresar sorpresa). CCL, CAA, SIEP </w:t>
      </w:r>
    </w:p>
    <w:p w:rsidR="008F2069" w:rsidRPr="008D7EB3" w:rsidRDefault="00973BC2" w:rsidP="008D7EB3">
      <w:pPr>
        <w:widowControl w:val="0"/>
        <w:pBdr>
          <w:top w:val="nil"/>
          <w:left w:val="nil"/>
          <w:bottom w:val="nil"/>
          <w:right w:val="nil"/>
          <w:between w:val="nil"/>
        </w:pBdr>
        <w:spacing w:before="8" w:line="234" w:lineRule="auto"/>
        <w:ind w:left="98" w:right="26"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6. Reconocer léxico escrito de uso común relativo a asuntos cotidianos y a temas generales o relacionados con los propios intereses, estudios y ocupaciones, e inferir del contexto y del cotexto, </w:t>
      </w:r>
      <w:r w:rsidRPr="008D7EB3">
        <w:rPr>
          <w:rFonts w:asciiTheme="majorHAnsi" w:eastAsia="Cambria" w:hAnsiTheme="majorHAnsi" w:cstheme="majorHAnsi"/>
          <w:color w:val="000000"/>
          <w:sz w:val="24"/>
          <w:szCs w:val="24"/>
        </w:rPr>
        <w:lastRenderedPageBreak/>
        <w:t xml:space="preserve">con o sin apoyo visual, los significados de algunas palabras y expresiones que se desconocen. CCL, CEC </w:t>
      </w:r>
    </w:p>
    <w:p w:rsidR="008F2069" w:rsidRPr="008D7EB3" w:rsidRDefault="00973BC2" w:rsidP="008D7EB3">
      <w:pPr>
        <w:widowControl w:val="0"/>
        <w:pBdr>
          <w:top w:val="nil"/>
          <w:left w:val="nil"/>
          <w:bottom w:val="nil"/>
          <w:right w:val="nil"/>
          <w:between w:val="nil"/>
        </w:pBdr>
        <w:spacing w:before="5" w:line="234" w:lineRule="auto"/>
        <w:ind w:left="94" w:right="26"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7. Reconocer convenciones ortográficas, tipográficas y de puntuación, así como abreviaturas y símbolos de uso común (uso del apóstrofo, &amp;, etc.), y sus significados asociados. CCL </w:t>
      </w:r>
    </w:p>
    <w:p w:rsidR="008F2069" w:rsidRPr="008D7EB3" w:rsidRDefault="00973BC2" w:rsidP="008D7EB3">
      <w:pPr>
        <w:widowControl w:val="0"/>
        <w:pBdr>
          <w:top w:val="nil"/>
          <w:left w:val="nil"/>
          <w:bottom w:val="nil"/>
          <w:right w:val="nil"/>
          <w:between w:val="nil"/>
        </w:pBdr>
        <w:spacing w:before="7" w:line="233" w:lineRule="auto"/>
        <w:ind w:left="98" w:right="26"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8. Identificar elementos culturales o geográficos propios de países y culturas donde se habla la lengua extranjera y mostrar interés por conocerlos. CAA, CSC, CEC </w:t>
      </w:r>
    </w:p>
    <w:p w:rsidR="008F2069" w:rsidRPr="008D7EB3" w:rsidRDefault="00973BC2" w:rsidP="008D7EB3">
      <w:pPr>
        <w:widowControl w:val="0"/>
        <w:pBdr>
          <w:top w:val="nil"/>
          <w:left w:val="nil"/>
          <w:bottom w:val="nil"/>
          <w:right w:val="nil"/>
          <w:between w:val="nil"/>
        </w:pBdr>
        <w:spacing w:before="8" w:line="234" w:lineRule="auto"/>
        <w:ind w:left="98" w:right="31" w:firstLine="4"/>
        <w:jc w:val="both"/>
        <w:rPr>
          <w:rFonts w:asciiTheme="majorHAnsi" w:eastAsia="Cambria" w:hAnsiTheme="majorHAnsi" w:cstheme="majorHAnsi"/>
          <w:color w:val="000000"/>
          <w:sz w:val="24"/>
          <w:szCs w:val="24"/>
        </w:rPr>
        <w:sectPr w:rsidR="008F2069" w:rsidRPr="008D7EB3">
          <w:type w:val="continuous"/>
          <w:pgSz w:w="11900" w:h="16820"/>
          <w:pgMar w:top="1474" w:right="1067" w:bottom="765" w:left="854" w:header="0" w:footer="720" w:gutter="0"/>
          <w:cols w:num="2" w:space="720" w:equalWidth="0">
            <w:col w:w="5000" w:space="0"/>
            <w:col w:w="5000" w:space="0"/>
          </w:cols>
        </w:sectPr>
      </w:pPr>
      <w:r w:rsidRPr="008D7EB3">
        <w:rPr>
          <w:rFonts w:asciiTheme="majorHAnsi" w:eastAsia="Cambria" w:hAnsiTheme="majorHAnsi" w:cstheme="majorHAnsi"/>
          <w:color w:val="000000"/>
          <w:sz w:val="24"/>
          <w:szCs w:val="24"/>
        </w:rPr>
        <w:t xml:space="preserve">9. Valorar la lengua extranjera como instrumento para comunicarse y dar a conocer la cultura andaluza. SIEP, CEC </w:t>
      </w:r>
    </w:p>
    <w:p w:rsidR="008F2069" w:rsidRPr="008D7EB3" w:rsidRDefault="00973BC2" w:rsidP="008D7EB3">
      <w:pPr>
        <w:widowControl w:val="0"/>
        <w:pBdr>
          <w:top w:val="nil"/>
          <w:left w:val="nil"/>
          <w:bottom w:val="nil"/>
          <w:right w:val="nil"/>
          <w:between w:val="nil"/>
        </w:pBdr>
        <w:spacing w:before="567" w:line="240" w:lineRule="auto"/>
        <w:ind w:left="130"/>
        <w:jc w:val="both"/>
        <w:rPr>
          <w:rFonts w:asciiTheme="majorHAnsi" w:eastAsia="Cambria" w:hAnsiTheme="majorHAnsi" w:cstheme="majorHAnsi"/>
          <w:color w:val="000000"/>
          <w:sz w:val="24"/>
          <w:szCs w:val="24"/>
        </w:rPr>
        <w:sectPr w:rsidR="008F2069" w:rsidRPr="008D7EB3">
          <w:type w:val="continuous"/>
          <w:pgSz w:w="11900" w:h="16820"/>
          <w:pgMar w:top="1474" w:right="566" w:bottom="765" w:left="735" w:header="0" w:footer="720" w:gutter="0"/>
          <w:cols w:space="720" w:equalWidth="0">
            <w:col w:w="10597" w:space="0"/>
          </w:cols>
        </w:sectPr>
      </w:pPr>
      <w:r w:rsidRPr="008D7EB3">
        <w:rPr>
          <w:rFonts w:asciiTheme="majorHAnsi" w:eastAsia="Cambria" w:hAnsiTheme="majorHAnsi" w:cstheme="majorHAnsi"/>
          <w:color w:val="000000"/>
          <w:sz w:val="24"/>
          <w:szCs w:val="24"/>
        </w:rPr>
        <w:lastRenderedPageBreak/>
        <w:t>BLOQUE 2 - 1º DE ESO</w:t>
      </w:r>
      <w:r w:rsidR="008D7EB3">
        <w:rPr>
          <w:rFonts w:asciiTheme="majorHAnsi" w:eastAsia="Cambria" w:hAnsiTheme="majorHAnsi" w:cstheme="majorHAnsi"/>
          <w:color w:val="000000"/>
          <w:sz w:val="24"/>
          <w:szCs w:val="24"/>
        </w:rPr>
        <w:tab/>
      </w:r>
      <w:r w:rsidR="008D7EB3">
        <w:rPr>
          <w:rFonts w:asciiTheme="majorHAnsi" w:eastAsia="Cambria" w:hAnsiTheme="majorHAnsi" w:cstheme="majorHAnsi"/>
          <w:color w:val="000000"/>
          <w:sz w:val="24"/>
          <w:szCs w:val="24"/>
        </w:rPr>
        <w:tab/>
      </w:r>
      <w:r w:rsidR="008D7EB3">
        <w:rPr>
          <w:rFonts w:asciiTheme="majorHAnsi" w:eastAsia="Cambria" w:hAnsiTheme="majorHAnsi" w:cstheme="majorHAnsi"/>
          <w:color w:val="000000"/>
          <w:sz w:val="24"/>
          <w:szCs w:val="24"/>
        </w:rPr>
        <w:tab/>
      </w:r>
      <w:r w:rsidR="008D7EB3">
        <w:rPr>
          <w:rFonts w:asciiTheme="majorHAnsi" w:eastAsia="Cambria" w:hAnsiTheme="majorHAnsi" w:cstheme="majorHAnsi"/>
          <w:color w:val="000000"/>
          <w:sz w:val="24"/>
          <w:szCs w:val="24"/>
        </w:rPr>
        <w:tab/>
      </w:r>
      <w:r w:rsidRPr="008D7EB3">
        <w:rPr>
          <w:rFonts w:asciiTheme="majorHAnsi" w:eastAsia="Cambria" w:hAnsiTheme="majorHAnsi" w:cstheme="majorHAnsi"/>
          <w:color w:val="000000"/>
          <w:sz w:val="24"/>
          <w:szCs w:val="24"/>
        </w:rPr>
        <w:t xml:space="preserve"> BLOQUE 4 -</w:t>
      </w:r>
      <w:r w:rsidR="008D7EB3">
        <w:rPr>
          <w:rFonts w:asciiTheme="majorHAnsi" w:eastAsia="Cambria" w:hAnsiTheme="majorHAnsi" w:cstheme="majorHAnsi"/>
          <w:color w:val="000000"/>
          <w:sz w:val="24"/>
          <w:szCs w:val="24"/>
        </w:rPr>
        <w:t xml:space="preserve"> 1º DE ESO</w:t>
      </w:r>
      <w:r w:rsidR="008D7EB3">
        <w:rPr>
          <w:rFonts w:asciiTheme="majorHAnsi" w:eastAsia="Cambria" w:hAnsiTheme="majorHAnsi" w:cstheme="majorHAnsi"/>
          <w:color w:val="000000"/>
          <w:sz w:val="24"/>
          <w:szCs w:val="24"/>
        </w:rPr>
        <w:tab/>
      </w:r>
    </w:p>
    <w:p w:rsidR="008F2069" w:rsidRPr="008D7EB3" w:rsidRDefault="00973BC2" w:rsidP="008D7EB3">
      <w:pPr>
        <w:widowControl w:val="0"/>
        <w:pBdr>
          <w:top w:val="nil"/>
          <w:left w:val="nil"/>
          <w:bottom w:val="nil"/>
          <w:right w:val="nil"/>
          <w:between w:val="nil"/>
        </w:pBdr>
        <w:spacing w:before="1" w:line="234" w:lineRule="auto"/>
        <w:ind w:right="122"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1. Producir textos breves y comprensibles, tanto en conversación cara a cara, como por teléfono u otros medios técnicos, en un registro neutro o informal, con un lenguaje sencillo, en los que se da, se solicita y se intercambia información sobre temas de importancia en la vida cotidiana y asuntos conocidos o de interés personal o educativo y se justifican brevemente los motivos de determinadas acciones o planes, a pesar de eventuales interrupciones o vacilaciones, pausas evidentes, reformulaciones discursivas, selección de expresiones y estructuras y peticiones de repetición por parte del interlocutor. CCL, CD, SIEP </w:t>
      </w:r>
    </w:p>
    <w:p w:rsidR="008F2069" w:rsidRPr="008D7EB3" w:rsidRDefault="00973BC2" w:rsidP="008D7EB3">
      <w:pPr>
        <w:widowControl w:val="0"/>
        <w:pBdr>
          <w:top w:val="nil"/>
          <w:left w:val="nil"/>
          <w:bottom w:val="nil"/>
          <w:right w:val="nil"/>
          <w:between w:val="nil"/>
        </w:pBdr>
        <w:spacing w:before="5" w:line="234" w:lineRule="auto"/>
        <w:ind w:left="6" w:right="121"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2. Conocer y saber aplicar las estrategias más adecuadas para producir textos orales monológicos y dialógicos breves y de estructura simple y clara, utilizando entre otros, procedimientos como la adaptación del mensaje a patrones de la primera lengua u otras, o el uso de elementos léxicos aproximados ante la ausencia de otros más precisos. CCL, CAA, SIEP </w:t>
      </w:r>
    </w:p>
    <w:p w:rsidR="008F2069" w:rsidRPr="008D7EB3" w:rsidRDefault="00973BC2" w:rsidP="008D7EB3">
      <w:pPr>
        <w:widowControl w:val="0"/>
        <w:pBdr>
          <w:top w:val="nil"/>
          <w:left w:val="nil"/>
          <w:bottom w:val="nil"/>
          <w:right w:val="nil"/>
          <w:between w:val="nil"/>
        </w:pBdr>
        <w:spacing w:before="7" w:line="240" w:lineRule="auto"/>
        <w:ind w:left="1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3. Incorporar a la producción de los textos </w:t>
      </w:r>
    </w:p>
    <w:p w:rsidR="008F2069" w:rsidRPr="008D7EB3" w:rsidRDefault="00973BC2" w:rsidP="008D7EB3">
      <w:pPr>
        <w:widowControl w:val="0"/>
        <w:pBdr>
          <w:top w:val="nil"/>
          <w:left w:val="nil"/>
          <w:bottom w:val="nil"/>
          <w:right w:val="nil"/>
          <w:between w:val="nil"/>
        </w:pBdr>
        <w:spacing w:line="233" w:lineRule="auto"/>
        <w:ind w:left="98" w:right="22"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 Escribir en papel o en soporte electrónico, textos breves, sencillos y de estructura clara sobre temas cotidianos o de interés personal, en un registro formal, neutro o informal, utilizando adecuadamente recursos básicos de cohesión, las convenciones ortográficas básicas y los signos de puntuación más comunes, con un control </w:t>
      </w:r>
      <w:r w:rsidRPr="008D7EB3">
        <w:rPr>
          <w:rFonts w:asciiTheme="majorHAnsi" w:eastAsia="Cambria" w:hAnsiTheme="majorHAnsi" w:cstheme="majorHAnsi"/>
          <w:color w:val="000000"/>
          <w:sz w:val="24"/>
          <w:szCs w:val="24"/>
        </w:rPr>
        <w:lastRenderedPageBreak/>
        <w:t xml:space="preserve">razonable de expresiones y estructuras sencillas y un léxico de uso frecuente. CCL, CD, SIEP </w:t>
      </w:r>
    </w:p>
    <w:p w:rsidR="008F2069" w:rsidRPr="008D7EB3" w:rsidRDefault="00973BC2" w:rsidP="008D7EB3">
      <w:pPr>
        <w:widowControl w:val="0"/>
        <w:pBdr>
          <w:top w:val="nil"/>
          <w:left w:val="nil"/>
          <w:bottom w:val="nil"/>
          <w:right w:val="nil"/>
          <w:between w:val="nil"/>
        </w:pBdr>
        <w:spacing w:before="7" w:line="234" w:lineRule="auto"/>
        <w:ind w:left="105" w:right="2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2. Conocer y aplicar estrategias adecuadas para elaborar textos escritos breves y de estructura simple; por ejemplo copiando formatos, fórmulas y modelos convencionales propios de cada tipo de texto. CCL, CAA, SIEP </w:t>
      </w:r>
    </w:p>
    <w:p w:rsidR="008F2069" w:rsidRPr="008D7EB3" w:rsidRDefault="00973BC2" w:rsidP="008D7EB3">
      <w:pPr>
        <w:widowControl w:val="0"/>
        <w:pBdr>
          <w:top w:val="nil"/>
          <w:left w:val="nil"/>
          <w:bottom w:val="nil"/>
          <w:right w:val="nil"/>
          <w:between w:val="nil"/>
        </w:pBdr>
        <w:spacing w:before="5" w:line="234" w:lineRule="auto"/>
        <w:ind w:left="103" w:right="22"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3. Incorporar a la producción del texto escrito los conocimientos socioculturales y sociolingüísticos adquiridos relativos a estructuras sociales, relaciones interpersonales, patrones de actuación, comportamiento y convenciones sociales, respetando las normas de cortesía más importantes en los contextos respectivos. CCL, CSC, SIEP </w:t>
      </w:r>
    </w:p>
    <w:p w:rsidR="008F2069" w:rsidRPr="008D7EB3" w:rsidRDefault="00973BC2" w:rsidP="008D7EB3">
      <w:pPr>
        <w:widowControl w:val="0"/>
        <w:pBdr>
          <w:top w:val="nil"/>
          <w:left w:val="nil"/>
          <w:bottom w:val="nil"/>
          <w:right w:val="nil"/>
          <w:between w:val="nil"/>
        </w:pBdr>
        <w:spacing w:before="7" w:line="719" w:lineRule="auto"/>
        <w:ind w:right="21" w:firstLine="104"/>
        <w:jc w:val="both"/>
        <w:rPr>
          <w:rFonts w:asciiTheme="majorHAnsi" w:eastAsia="Calibri" w:hAnsiTheme="majorHAnsi" w:cstheme="majorHAnsi"/>
          <w:color w:val="000000"/>
          <w:sz w:val="24"/>
          <w:szCs w:val="24"/>
        </w:rPr>
      </w:pPr>
      <w:r w:rsidRPr="008D7EB3">
        <w:rPr>
          <w:rFonts w:asciiTheme="majorHAnsi" w:eastAsia="Cambria" w:hAnsiTheme="majorHAnsi" w:cstheme="majorHAnsi"/>
          <w:color w:val="000000"/>
          <w:sz w:val="24"/>
          <w:szCs w:val="24"/>
        </w:rPr>
        <w:t xml:space="preserve">4. Llevar a cabo las funciones demandadas por </w:t>
      </w:r>
      <w:r w:rsidRPr="008D7EB3">
        <w:rPr>
          <w:rFonts w:asciiTheme="majorHAnsi" w:eastAsia="Calibri" w:hAnsiTheme="majorHAnsi" w:cstheme="majorHAnsi"/>
          <w:color w:val="000000"/>
          <w:sz w:val="24"/>
          <w:szCs w:val="24"/>
        </w:rPr>
        <w:t>32</w:t>
      </w:r>
    </w:p>
    <w:p w:rsidR="008F2069" w:rsidRPr="008D7EB3" w:rsidRDefault="00973BC2" w:rsidP="008D7EB3">
      <w:pPr>
        <w:widowControl w:val="0"/>
        <w:pBdr>
          <w:top w:val="nil"/>
          <w:left w:val="nil"/>
          <w:bottom w:val="nil"/>
          <w:right w:val="nil"/>
          <w:between w:val="nil"/>
        </w:pBdr>
        <w:spacing w:line="233" w:lineRule="auto"/>
        <w:ind w:left="7" w:right="121"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orales algunos conocimientos socioculturales y sociolingüísticos adquiridos relativos a estructuras sociales, relaciones interpersonales, patrones de actuación, comportamiento y convenciones sociales, respetando las normas de cortesía más importantes en los contextos respectivos. CCL, CSC, SIEP </w:t>
      </w:r>
    </w:p>
    <w:p w:rsidR="008F2069" w:rsidRPr="008D7EB3" w:rsidRDefault="00973BC2" w:rsidP="008D7EB3">
      <w:pPr>
        <w:widowControl w:val="0"/>
        <w:pBdr>
          <w:top w:val="nil"/>
          <w:left w:val="nil"/>
          <w:bottom w:val="nil"/>
          <w:right w:val="nil"/>
          <w:between w:val="nil"/>
        </w:pBdr>
        <w:spacing w:before="7" w:line="234" w:lineRule="auto"/>
        <w:ind w:left="8" w:right="120"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4. Llevar a cabo las funciones demandadas por el propósito comunicativo, utilizando los exponentes y los patrones discursivos más comunes para organizar el texto de manera sencilla y coherente con el contexto. CCL, SIEP </w:t>
      </w:r>
    </w:p>
    <w:p w:rsidR="008F2069" w:rsidRPr="008D7EB3" w:rsidRDefault="00973BC2" w:rsidP="008D7EB3">
      <w:pPr>
        <w:widowControl w:val="0"/>
        <w:pBdr>
          <w:top w:val="nil"/>
          <w:left w:val="nil"/>
          <w:bottom w:val="nil"/>
          <w:right w:val="nil"/>
          <w:between w:val="nil"/>
        </w:pBdr>
        <w:spacing w:before="5" w:line="234" w:lineRule="auto"/>
        <w:ind w:right="121" w:firstLine="1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5. Mostrar control sobre un repertorio limitado de estructuras sintácticas de uso habitual y emplear para comunicarse mecanismos sencillos lo bastante ajustados al contexto y a la intención comunicativa. (repetición léxica, elipsis, deixis personal, espacial y temporal, yuxtaposición y conectores y marcadores conversacionales frecuentes). CCL, CAA </w:t>
      </w:r>
    </w:p>
    <w:p w:rsidR="008F2069" w:rsidRPr="008D7EB3" w:rsidRDefault="00973BC2" w:rsidP="008D7EB3">
      <w:pPr>
        <w:widowControl w:val="0"/>
        <w:pBdr>
          <w:top w:val="nil"/>
          <w:left w:val="nil"/>
          <w:bottom w:val="nil"/>
          <w:right w:val="nil"/>
          <w:between w:val="nil"/>
        </w:pBdr>
        <w:spacing w:before="5" w:line="234" w:lineRule="auto"/>
        <w:ind w:left="5" w:right="122"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6. Utilizar un repertorio léxico oral suficiente para comunicar información, relativo a temas generales relacionados con situaciones habituales y cotidianas, susceptible de adaptación en situaciones menos habituales. CCL</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 w:right="121"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7. Pronunciar y entonar de manera clara e inteligible, aunque a veces resulte evidente el acento extranjero o se cometan errores de pronunciación esporádicos, siempre que no interrumpan la comunicación, y aunque sea necesario repetir de vez en cuando para ayudar a la comprensión. CCL </w:t>
      </w:r>
    </w:p>
    <w:p w:rsidR="008F2069" w:rsidRPr="008D7EB3" w:rsidRDefault="00973BC2" w:rsidP="008D7EB3">
      <w:pPr>
        <w:widowControl w:val="0"/>
        <w:pBdr>
          <w:top w:val="nil"/>
          <w:left w:val="nil"/>
          <w:bottom w:val="nil"/>
          <w:right w:val="nil"/>
          <w:between w:val="nil"/>
        </w:pBdr>
        <w:spacing w:before="7" w:line="233" w:lineRule="auto"/>
        <w:ind w:left="5" w:right="119"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8. Identificar elementos culturales o geográficos propios de países y culturas donde se habla la lengua extranjera y mostrar interés por conocerlos. </w:t>
      </w:r>
    </w:p>
    <w:p w:rsidR="008F2069" w:rsidRPr="008D7EB3" w:rsidRDefault="00973BC2" w:rsidP="008D7EB3">
      <w:pPr>
        <w:widowControl w:val="0"/>
        <w:pBdr>
          <w:top w:val="nil"/>
          <w:left w:val="nil"/>
          <w:bottom w:val="nil"/>
          <w:right w:val="nil"/>
          <w:between w:val="nil"/>
        </w:pBdr>
        <w:spacing w:before="8" w:line="234" w:lineRule="auto"/>
        <w:ind w:left="5" w:right="124"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9. Valorar la lengua extranjera como instrumento para comunicarse y dar a conocer la cultura andaluza. SIEP, CEC </w:t>
      </w:r>
    </w:p>
    <w:p w:rsidR="008F2069" w:rsidRPr="008D7EB3" w:rsidRDefault="00973BC2" w:rsidP="008D7EB3">
      <w:pPr>
        <w:widowControl w:val="0"/>
        <w:pBdr>
          <w:top w:val="nil"/>
          <w:left w:val="nil"/>
          <w:bottom w:val="nil"/>
          <w:right w:val="nil"/>
          <w:between w:val="nil"/>
        </w:pBdr>
        <w:spacing w:line="234" w:lineRule="auto"/>
        <w:ind w:left="103" w:right="24"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el propósito comunicativo, utilizando los exponentes más comunes de dichas funciones y los patrones discursivos de uso más frecuente para organizar el texto escrito de manera sencilla con la suficiente cohesión interna y coherencia con respecto al contexto de comunicación. CCL, SIEP </w:t>
      </w:r>
    </w:p>
    <w:p w:rsidR="008F2069" w:rsidRPr="008D7EB3" w:rsidRDefault="00973BC2" w:rsidP="008D7EB3">
      <w:pPr>
        <w:widowControl w:val="0"/>
        <w:pBdr>
          <w:top w:val="nil"/>
          <w:left w:val="nil"/>
          <w:bottom w:val="nil"/>
          <w:right w:val="nil"/>
          <w:between w:val="nil"/>
        </w:pBdr>
        <w:spacing w:before="5" w:line="234" w:lineRule="auto"/>
        <w:ind w:left="104" w:right="22"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5. Dominar un repertorio limitado de estructuras sintácticas de uso habitual y emplear mecanismos sencillos ajustados al contexto y a la intención comunicativa (repetición léxica, elipsis, deixis personal, espacial y temporal, yuxtaposición, y </w:t>
      </w:r>
      <w:r w:rsidRPr="008D7EB3">
        <w:rPr>
          <w:rFonts w:asciiTheme="majorHAnsi" w:eastAsia="Cambria" w:hAnsiTheme="majorHAnsi" w:cstheme="majorHAnsi"/>
          <w:color w:val="000000"/>
          <w:sz w:val="24"/>
          <w:szCs w:val="24"/>
        </w:rPr>
        <w:lastRenderedPageBreak/>
        <w:t xml:space="preserve">conectores y marcadores discursivos frecuentes). CCL, CAA, SIEP </w:t>
      </w:r>
    </w:p>
    <w:p w:rsidR="008F2069" w:rsidRPr="008D7EB3" w:rsidRDefault="00973BC2" w:rsidP="008D7EB3">
      <w:pPr>
        <w:widowControl w:val="0"/>
        <w:pBdr>
          <w:top w:val="nil"/>
          <w:left w:val="nil"/>
          <w:bottom w:val="nil"/>
          <w:right w:val="nil"/>
          <w:between w:val="nil"/>
        </w:pBdr>
        <w:spacing w:before="5" w:line="234" w:lineRule="auto"/>
        <w:ind w:left="104" w:right="2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6. Conocer y utilizar un repertorio léxico escrito suficiente para comunicar información, opiniones y puntos de vista breves, simples y directos en situaciones habituales y cotidianas, aunque en situaciones menos habituales y sobre temas menos conocidos haya que adaptar el mensaje. CCL, CEC </w:t>
      </w:r>
    </w:p>
    <w:p w:rsidR="008F2069" w:rsidRPr="008D7EB3" w:rsidRDefault="00973BC2" w:rsidP="008D7EB3">
      <w:pPr>
        <w:widowControl w:val="0"/>
        <w:pBdr>
          <w:top w:val="nil"/>
          <w:left w:val="nil"/>
          <w:bottom w:val="nil"/>
          <w:right w:val="nil"/>
          <w:between w:val="nil"/>
        </w:pBdr>
        <w:spacing w:before="7" w:line="234" w:lineRule="auto"/>
        <w:ind w:left="139" w:right="342"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7. Conocer y aplicar, de manera que el texto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resulte comprensible en su mayor parte,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signos de puntuación </w:t>
      </w:r>
    </w:p>
    <w:p w:rsidR="008F2069" w:rsidRPr="008D7EB3" w:rsidRDefault="00973BC2" w:rsidP="008D7EB3">
      <w:pPr>
        <w:widowControl w:val="0"/>
        <w:pBdr>
          <w:top w:val="nil"/>
          <w:left w:val="nil"/>
          <w:bottom w:val="nil"/>
          <w:right w:val="nil"/>
          <w:between w:val="nil"/>
        </w:pBdr>
        <w:spacing w:before="5" w:line="234" w:lineRule="auto"/>
        <w:ind w:left="139" w:right="587"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elementales (p. ej. el punto, la coma) y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reglas ortográficas básicas (p. ej. uso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mayúsculas y minúsculas, </w:t>
      </w:r>
    </w:p>
    <w:p w:rsidR="008F2069" w:rsidRPr="008D7EB3" w:rsidRDefault="00973BC2" w:rsidP="008D7EB3">
      <w:pPr>
        <w:widowControl w:val="0"/>
        <w:pBdr>
          <w:top w:val="nil"/>
          <w:left w:val="nil"/>
          <w:bottom w:val="nil"/>
          <w:right w:val="nil"/>
          <w:between w:val="nil"/>
        </w:pBdr>
        <w:spacing w:before="7" w:line="234" w:lineRule="auto"/>
        <w:ind w:left="133" w:right="43"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o uso del apóstrofo), así como las convenciones ortográficas más habituales en la redacción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textos en </w:t>
      </w:r>
    </w:p>
    <w:p w:rsidR="008F2069" w:rsidRPr="008D7EB3" w:rsidRDefault="00973BC2" w:rsidP="008D7EB3">
      <w:pPr>
        <w:widowControl w:val="0"/>
        <w:pBdr>
          <w:top w:val="nil"/>
          <w:left w:val="nil"/>
          <w:bottom w:val="nil"/>
          <w:right w:val="nil"/>
          <w:between w:val="nil"/>
        </w:pBdr>
        <w:spacing w:before="5" w:line="234" w:lineRule="auto"/>
        <w:ind w:left="103" w:right="23"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soporte electrónico (p. ej. SMS,). CCL, CAA, SIEP 8. Identificar algunos elementos culturales o geográficos propios de países y culturas donde se habla la lengua extranjera y mostrar interés por conocerlos. CAA, CSC, CEC </w:t>
      </w:r>
    </w:p>
    <w:p w:rsidR="008F2069" w:rsidRPr="008D7EB3" w:rsidRDefault="00973BC2" w:rsidP="008D7EB3">
      <w:pPr>
        <w:widowControl w:val="0"/>
        <w:pBdr>
          <w:top w:val="nil"/>
          <w:left w:val="nil"/>
          <w:bottom w:val="nil"/>
          <w:right w:val="nil"/>
          <w:between w:val="nil"/>
        </w:pBdr>
        <w:spacing w:before="7" w:line="234" w:lineRule="auto"/>
        <w:ind w:left="103" w:right="25"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9. Valorar la lengua extranjera como instrumento para comunicarse y dar a conocer la cultura andaluza. SIEP, CEC </w:t>
      </w:r>
    </w:p>
    <w:p w:rsidR="008F2069" w:rsidRPr="008D7EB3" w:rsidRDefault="00973BC2" w:rsidP="008D7EB3">
      <w:pPr>
        <w:widowControl w:val="0"/>
        <w:pBdr>
          <w:top w:val="nil"/>
          <w:left w:val="nil"/>
          <w:bottom w:val="nil"/>
          <w:right w:val="nil"/>
          <w:between w:val="nil"/>
        </w:pBdr>
        <w:spacing w:before="3399" w:line="240" w:lineRule="auto"/>
        <w:jc w:val="both"/>
        <w:rPr>
          <w:rFonts w:asciiTheme="majorHAnsi" w:eastAsia="Calibri" w:hAnsiTheme="majorHAnsi" w:cstheme="majorHAnsi"/>
          <w:color w:val="000000"/>
          <w:sz w:val="24"/>
          <w:szCs w:val="24"/>
        </w:rPr>
        <w:sectPr w:rsidR="008F2069" w:rsidRPr="008D7EB3">
          <w:type w:val="continuous"/>
          <w:pgSz w:w="11900" w:h="16820"/>
          <w:pgMar w:top="1474" w:right="1067" w:bottom="765" w:left="854" w:header="0" w:footer="720" w:gutter="0"/>
          <w:cols w:num="2" w:space="720" w:equalWidth="0">
            <w:col w:w="5000" w:space="0"/>
            <w:col w:w="5000" w:space="0"/>
          </w:cols>
        </w:sectPr>
      </w:pPr>
      <w:r w:rsidRPr="008D7EB3">
        <w:rPr>
          <w:rFonts w:asciiTheme="majorHAnsi" w:eastAsia="Calibri" w:hAnsiTheme="majorHAnsi" w:cstheme="majorHAnsi"/>
          <w:color w:val="000000"/>
          <w:sz w:val="24"/>
          <w:szCs w:val="24"/>
        </w:rPr>
        <w:t>33</w:t>
      </w: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D7EB3" w:rsidRDefault="008D7EB3" w:rsidP="008D7EB3">
      <w:pPr>
        <w:widowControl w:val="0"/>
        <w:pBdr>
          <w:top w:val="nil"/>
          <w:left w:val="nil"/>
          <w:bottom w:val="nil"/>
          <w:right w:val="nil"/>
          <w:between w:val="nil"/>
        </w:pBdr>
        <w:spacing w:line="229" w:lineRule="auto"/>
        <w:ind w:left="474" w:right="1830"/>
        <w:jc w:val="both"/>
        <w:rPr>
          <w:rFonts w:asciiTheme="majorHAnsi" w:hAnsiTheme="majorHAnsi" w:cstheme="majorHAnsi"/>
          <w:b/>
          <w:color w:val="000000"/>
          <w:sz w:val="30"/>
          <w:szCs w:val="30"/>
        </w:rPr>
      </w:pPr>
    </w:p>
    <w:p w:rsidR="008F2069" w:rsidRPr="008D7EB3" w:rsidRDefault="00973BC2" w:rsidP="008D7EB3">
      <w:pPr>
        <w:widowControl w:val="0"/>
        <w:pBdr>
          <w:top w:val="nil"/>
          <w:left w:val="nil"/>
          <w:bottom w:val="nil"/>
          <w:right w:val="nil"/>
          <w:between w:val="nil"/>
        </w:pBdr>
        <w:spacing w:before="1277"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lastRenderedPageBreak/>
        <w:t xml:space="preserve">2.h. Estándares </w:t>
      </w:r>
    </w:p>
    <w:p w:rsidR="008F2069" w:rsidRPr="008D7EB3" w:rsidRDefault="00973BC2" w:rsidP="008D7EB3">
      <w:pPr>
        <w:widowControl w:val="0"/>
        <w:pBdr>
          <w:top w:val="nil"/>
          <w:left w:val="nil"/>
          <w:bottom w:val="nil"/>
          <w:right w:val="nil"/>
          <w:between w:val="nil"/>
        </w:pBdr>
        <w:spacing w:before="380" w:line="234" w:lineRule="auto"/>
        <w:ind w:left="124" w:right="270"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La programación didáctica se basa en un modelo de </w:t>
      </w:r>
      <w:r w:rsidRPr="008D7EB3">
        <w:rPr>
          <w:rFonts w:asciiTheme="majorHAnsi" w:eastAsia="Cambria" w:hAnsiTheme="majorHAnsi" w:cstheme="majorHAnsi"/>
          <w:b/>
          <w:color w:val="000000"/>
          <w:sz w:val="24"/>
          <w:szCs w:val="24"/>
        </w:rPr>
        <w:t>desarrollo curricular completamente integrado</w:t>
      </w:r>
      <w:r w:rsidRPr="008D7EB3">
        <w:rPr>
          <w:rFonts w:asciiTheme="majorHAnsi" w:eastAsia="Cambria" w:hAnsiTheme="majorHAnsi" w:cstheme="majorHAnsi"/>
          <w:color w:val="000000"/>
          <w:sz w:val="24"/>
          <w:szCs w:val="24"/>
        </w:rPr>
        <w:t xml:space="preserve">, y esto significa que la asimilación o desarrollo de los diferentes elementos curriculares – objetivos, competencias, contenidos – se planificará y evaluará con los mismos criterios de evaluación y en gran medida basándose uno en unos </w:t>
      </w:r>
      <w:r w:rsidRPr="008D7EB3">
        <w:rPr>
          <w:rFonts w:asciiTheme="majorHAnsi" w:eastAsia="Cambria" w:hAnsiTheme="majorHAnsi" w:cstheme="majorHAnsi"/>
          <w:b/>
          <w:color w:val="000000"/>
          <w:sz w:val="24"/>
          <w:szCs w:val="24"/>
        </w:rPr>
        <w:t>estándares de aprendizaje evaluables</w:t>
      </w:r>
      <w:r w:rsidRPr="008D7EB3">
        <w:rPr>
          <w:rFonts w:asciiTheme="majorHAnsi" w:eastAsia="Cambria" w:hAnsiTheme="majorHAnsi" w:cstheme="majorHAnsi"/>
          <w:color w:val="000000"/>
          <w:sz w:val="24"/>
          <w:szCs w:val="24"/>
        </w:rPr>
        <w:t xml:space="preserve">, para facilitar la comparación de los resultados entre el alumnado y los centros. </w:t>
      </w:r>
    </w:p>
    <w:p w:rsidR="008F2069" w:rsidRPr="008D7EB3" w:rsidRDefault="00973BC2" w:rsidP="008D7EB3">
      <w:pPr>
        <w:widowControl w:val="0"/>
        <w:pBdr>
          <w:top w:val="nil"/>
          <w:left w:val="nil"/>
          <w:bottom w:val="nil"/>
          <w:right w:val="nil"/>
          <w:between w:val="nil"/>
        </w:pBdr>
        <w:spacing w:before="287" w:line="233" w:lineRule="auto"/>
        <w:ind w:left="123" w:right="273"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b/>
          <w:color w:val="000000"/>
          <w:sz w:val="24"/>
          <w:szCs w:val="24"/>
        </w:rPr>
        <w:t xml:space="preserve">Los criterios de evaluación </w:t>
      </w:r>
      <w:r w:rsidRPr="008D7EB3">
        <w:rPr>
          <w:rFonts w:asciiTheme="majorHAnsi" w:eastAsia="Cambria" w:hAnsiTheme="majorHAnsi" w:cstheme="majorHAnsi"/>
          <w:color w:val="000000"/>
          <w:sz w:val="24"/>
          <w:szCs w:val="24"/>
        </w:rPr>
        <w:t xml:space="preserve">y su relación con los cuatro bloques de contenidos, y su potencial para desarrollar las competencias y los objetivos de la materia están expuestos en esta programación. </w:t>
      </w:r>
      <w:r w:rsidRPr="008D7EB3">
        <w:rPr>
          <w:rFonts w:asciiTheme="majorHAnsi" w:eastAsia="Cambria" w:hAnsiTheme="majorHAnsi" w:cstheme="majorHAnsi"/>
          <w:b/>
          <w:color w:val="000000"/>
          <w:sz w:val="24"/>
          <w:szCs w:val="24"/>
        </w:rPr>
        <w:t xml:space="preserve">Los estándares evaluables </w:t>
      </w:r>
      <w:r w:rsidRPr="008D7EB3">
        <w:rPr>
          <w:rFonts w:asciiTheme="majorHAnsi" w:eastAsia="Cambria" w:hAnsiTheme="majorHAnsi" w:cstheme="majorHAnsi"/>
          <w:color w:val="000000"/>
          <w:sz w:val="24"/>
          <w:szCs w:val="24"/>
        </w:rPr>
        <w:t>son tipos de tareas que se deben planificar en el aula, y que se pueden usar para la evaluación tanto de todo el grupo, como de algunos de los alumnos o alumnas de manera selectiva. La lista de los estándares está incluida en el Anexo I del Real Decreto 1105/2014</w:t>
      </w:r>
      <w:r w:rsidRPr="008D7EB3">
        <w:rPr>
          <w:rFonts w:asciiTheme="majorHAnsi" w:eastAsia="Cambria" w:hAnsiTheme="majorHAnsi" w:cstheme="majorHAnsi"/>
          <w:b/>
          <w:i/>
          <w:color w:val="000000"/>
          <w:sz w:val="24"/>
          <w:szCs w:val="24"/>
        </w:rPr>
        <w:t>.</w:t>
      </w:r>
      <w:r w:rsidR="008D7EB3">
        <w:rPr>
          <w:rFonts w:asciiTheme="majorHAnsi" w:eastAsia="Cambria" w:hAnsiTheme="majorHAnsi" w:cstheme="majorHAnsi"/>
          <w:b/>
          <w:i/>
          <w:color w:val="000000"/>
          <w:sz w:val="24"/>
          <w:szCs w:val="24"/>
        </w:rPr>
        <w:t xml:space="preserve"> </w:t>
      </w:r>
      <w:r w:rsidRPr="008D7EB3">
        <w:rPr>
          <w:rFonts w:asciiTheme="majorHAnsi" w:eastAsia="Cambria" w:hAnsiTheme="majorHAnsi" w:cstheme="majorHAnsi"/>
          <w:color w:val="000000"/>
          <w:sz w:val="24"/>
          <w:szCs w:val="24"/>
        </w:rPr>
        <w:t xml:space="preserve">Para poder evaluar con los estándares de aprendizaje evaluables es necesario establecer previamente </w:t>
      </w:r>
      <w:r w:rsidRPr="008D7EB3">
        <w:rPr>
          <w:rFonts w:asciiTheme="majorHAnsi" w:eastAsia="Cambria" w:hAnsiTheme="majorHAnsi" w:cstheme="majorHAnsi"/>
          <w:b/>
          <w:color w:val="000000"/>
          <w:sz w:val="24"/>
          <w:szCs w:val="24"/>
        </w:rPr>
        <w:t xml:space="preserve">niveles de logro </w:t>
      </w:r>
      <w:r w:rsidRPr="008D7EB3">
        <w:rPr>
          <w:rFonts w:asciiTheme="majorHAnsi" w:eastAsia="Cambria" w:hAnsiTheme="majorHAnsi" w:cstheme="majorHAnsi"/>
          <w:color w:val="000000"/>
          <w:sz w:val="24"/>
          <w:szCs w:val="24"/>
        </w:rPr>
        <w:t xml:space="preserve">para cada uno de ellos. Se incluye una propuesta de los niveles de logro a continuación. </w:t>
      </w:r>
    </w:p>
    <w:p w:rsidR="008F2069" w:rsidRPr="008D7EB3" w:rsidRDefault="00973BC2" w:rsidP="008D7EB3">
      <w:pPr>
        <w:widowControl w:val="0"/>
        <w:pBdr>
          <w:top w:val="nil"/>
          <w:left w:val="nil"/>
          <w:bottom w:val="nil"/>
          <w:right w:val="nil"/>
          <w:between w:val="nil"/>
        </w:pBdr>
        <w:spacing w:before="287" w:line="234" w:lineRule="auto"/>
        <w:ind w:left="123" w:right="270"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El curriculo establece cuatro bloques de contenidos correspondientes a cuatro destrezas lingüísticas, y de la misma manera los criterios de evaluación y </w:t>
      </w:r>
      <w:r w:rsidRPr="008D7EB3">
        <w:rPr>
          <w:rFonts w:asciiTheme="majorHAnsi" w:eastAsia="Cambria" w:hAnsiTheme="majorHAnsi" w:cstheme="majorHAnsi"/>
          <w:b/>
          <w:color w:val="000000"/>
          <w:sz w:val="24"/>
          <w:szCs w:val="24"/>
        </w:rPr>
        <w:t>los estándares evaluables se dividen en cuatro grupos</w:t>
      </w:r>
      <w:r w:rsidRPr="008D7EB3">
        <w:rPr>
          <w:rFonts w:asciiTheme="majorHAnsi" w:eastAsia="Cambria" w:hAnsiTheme="majorHAnsi" w:cstheme="majorHAnsi"/>
          <w:color w:val="000000"/>
          <w:sz w:val="24"/>
          <w:szCs w:val="24"/>
        </w:rPr>
        <w:t xml:space="preserve">. Según las Orientaciones incluidas para la materia de la Primera Lengua Extranjera en el Real Decreto 1105/2014, se pueden emplear todos y cada uno de los criterios de evaluación del bloque en cuestión cuando evaluamos algún estándar de ese bloque. </w:t>
      </w:r>
    </w:p>
    <w:p w:rsidR="008F2069" w:rsidRPr="008D7EB3" w:rsidRDefault="00973BC2" w:rsidP="008D7EB3">
      <w:pPr>
        <w:widowControl w:val="0"/>
        <w:pBdr>
          <w:top w:val="nil"/>
          <w:left w:val="nil"/>
          <w:bottom w:val="nil"/>
          <w:right w:val="nil"/>
          <w:between w:val="nil"/>
        </w:pBdr>
        <w:spacing w:before="7" w:line="233" w:lineRule="auto"/>
        <w:ind w:left="125" w:right="1326" w:firstLine="1"/>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Estándares del Real Decreto 1105/2014 y empleados en esta programación son los</w:t>
      </w:r>
      <w:r w:rsidR="008D7EB3">
        <w:rPr>
          <w:rFonts w:asciiTheme="majorHAnsi" w:eastAsia="Cambria" w:hAnsiTheme="majorHAnsi" w:cstheme="majorHAnsi"/>
          <w:b/>
          <w:color w:val="000000"/>
          <w:sz w:val="24"/>
          <w:szCs w:val="24"/>
        </w:rPr>
        <w:t xml:space="preserve"> </w:t>
      </w:r>
      <w:r w:rsidRPr="008D7EB3">
        <w:rPr>
          <w:rFonts w:asciiTheme="majorHAnsi" w:eastAsia="Cambria" w:hAnsiTheme="majorHAnsi" w:cstheme="majorHAnsi"/>
          <w:b/>
          <w:color w:val="000000"/>
          <w:sz w:val="24"/>
          <w:szCs w:val="24"/>
        </w:rPr>
        <w:t xml:space="preserve">siguientes: </w:t>
      </w:r>
    </w:p>
    <w:p w:rsidR="008F2069" w:rsidRPr="008D7EB3" w:rsidRDefault="00973BC2" w:rsidP="008D7EB3">
      <w:pPr>
        <w:widowControl w:val="0"/>
        <w:pBdr>
          <w:top w:val="nil"/>
          <w:left w:val="nil"/>
          <w:bottom w:val="nil"/>
          <w:right w:val="nil"/>
          <w:between w:val="nil"/>
        </w:pBdr>
        <w:spacing w:before="12" w:line="240" w:lineRule="auto"/>
        <w:ind w:left="122"/>
        <w:jc w:val="both"/>
        <w:rPr>
          <w:rFonts w:asciiTheme="majorHAnsi" w:eastAsia="Cambria" w:hAnsiTheme="majorHAnsi" w:cstheme="majorHAnsi"/>
          <w:color w:val="000000"/>
          <w:sz w:val="16"/>
          <w:szCs w:val="16"/>
        </w:rPr>
      </w:pPr>
      <w:r w:rsidRPr="008D7EB3">
        <w:rPr>
          <w:rFonts w:asciiTheme="majorHAnsi" w:eastAsia="Cambria" w:hAnsiTheme="majorHAnsi" w:cstheme="majorHAnsi"/>
          <w:color w:val="000000"/>
          <w:sz w:val="16"/>
          <w:szCs w:val="16"/>
        </w:rPr>
        <w:t xml:space="preserve">**La numeración de los estándares: la primera cifra indica el curso, la segunda el bloque y la tercera el número de orden en el bloque. </w:t>
      </w:r>
    </w:p>
    <w:tbl>
      <w:tblPr>
        <w:tblStyle w:val="af0"/>
        <w:tblW w:w="102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7"/>
        <w:gridCol w:w="2535"/>
        <w:gridCol w:w="2536"/>
        <w:gridCol w:w="2607"/>
      </w:tblGrid>
      <w:tr w:rsidR="008F2069" w:rsidRPr="008D7EB3">
        <w:trPr>
          <w:trHeight w:val="962"/>
        </w:trPr>
        <w:tc>
          <w:tcPr>
            <w:tcW w:w="10214"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70" w:right="73"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1.1.1. Capta los puntos principales y detalles relevantes de </w:t>
            </w:r>
            <w:r w:rsidRPr="008D7EB3">
              <w:rPr>
                <w:rFonts w:asciiTheme="majorHAnsi" w:eastAsia="Cambria" w:hAnsiTheme="majorHAnsi" w:cstheme="majorHAnsi"/>
                <w:b/>
                <w:color w:val="000000"/>
                <w:sz w:val="24"/>
                <w:szCs w:val="24"/>
              </w:rPr>
              <w:t>indicaciones, anuncios, mensajes y</w:t>
            </w:r>
            <w:r w:rsidR="008D7EB3">
              <w:rPr>
                <w:rFonts w:asciiTheme="majorHAnsi" w:eastAsia="Cambria" w:hAnsiTheme="majorHAnsi" w:cstheme="majorHAnsi"/>
                <w:b/>
                <w:color w:val="000000"/>
                <w:sz w:val="24"/>
                <w:szCs w:val="24"/>
              </w:rPr>
              <w:t xml:space="preserve"> </w:t>
            </w:r>
            <w:r w:rsidRPr="008D7EB3">
              <w:rPr>
                <w:rFonts w:asciiTheme="majorHAnsi" w:eastAsia="Cambria" w:hAnsiTheme="majorHAnsi" w:cstheme="majorHAnsi"/>
                <w:b/>
                <w:color w:val="000000"/>
                <w:sz w:val="24"/>
                <w:szCs w:val="24"/>
              </w:rPr>
              <w:t xml:space="preserve">comunicados </w:t>
            </w:r>
            <w:r w:rsidRPr="008D7EB3">
              <w:rPr>
                <w:rFonts w:asciiTheme="majorHAnsi" w:eastAsia="Cambria" w:hAnsiTheme="majorHAnsi" w:cstheme="majorHAnsi"/>
                <w:color w:val="000000"/>
                <w:sz w:val="24"/>
                <w:szCs w:val="24"/>
              </w:rPr>
              <w:t>breves y articulados de manera lenta y clara, siempre que las condiciones acústicas sean buenas y el sonido no esté distorsionado.</w:t>
            </w:r>
          </w:p>
        </w:tc>
      </w:tr>
      <w:tr w:rsidR="008F2069" w:rsidRPr="008D7EB3">
        <w:trPr>
          <w:trHeight w:val="682"/>
        </w:trPr>
        <w:tc>
          <w:tcPr>
            <w:tcW w:w="253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35"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3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087"/>
        </w:trPr>
        <w:tc>
          <w:tcPr>
            <w:tcW w:w="253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comprende los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5" w:right="144"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puntos principales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detalles relevantes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indicaciones, anuncios,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mensajes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1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comunicados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articulados de manera </w:t>
            </w:r>
          </w:p>
        </w:tc>
        <w:tc>
          <w:tcPr>
            <w:tcW w:w="2535"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30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los puntos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y detalles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relevantes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6" w:right="14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indicaciones, anuncios,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mensajes y </w:t>
            </w:r>
          </w:p>
        </w:tc>
        <w:tc>
          <w:tcPr>
            <w:tcW w:w="253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324"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los puntos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y detalles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relevantes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8" w:right="14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indicaciones, anuncios,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mensajes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comunicados breves y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 los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77" w:right="52" w:hanging="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puntos principales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detalles relevantes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indicaciones, anuncios,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mensajes y comunicados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breves y articulados de </w:t>
            </w:r>
          </w:p>
        </w:tc>
      </w:tr>
    </w:tbl>
    <w:tbl>
      <w:tblPr>
        <w:tblStyle w:val="af1"/>
        <w:tblW w:w="102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2"/>
        <w:gridCol w:w="2550"/>
        <w:gridCol w:w="2566"/>
        <w:gridCol w:w="2607"/>
      </w:tblGrid>
      <w:tr w:rsidR="008F2069" w:rsidRPr="008D7EB3" w:rsidTr="008D7EB3">
        <w:trPr>
          <w:trHeight w:val="2085"/>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5" w:right="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lenta y clara, siempre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que las condiciones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acústicas sean buenas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el sonido no esté</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distorsionado.</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5" w:right="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comunicados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articulados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lenta y clara, siempre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que las condiciones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acústicas sean buenas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el sonido no esté</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distorsionado.</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6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articulados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lenta y clara, siempre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que las condiciones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acústicas sean buenas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el sonido no esté</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distorsionado.</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7" w:right="364"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manera lenta y clara,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siempre que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175"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condiciones acústicas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sean buenas y el sonido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no esté distorsionado.</w:t>
            </w:r>
          </w:p>
        </w:tc>
      </w:tr>
      <w:tr w:rsidR="008F2069" w:rsidRPr="008D7EB3" w:rsidTr="008D7EB3">
        <w:trPr>
          <w:trHeight w:val="682"/>
        </w:trPr>
        <w:tc>
          <w:tcPr>
            <w:tcW w:w="10215"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72" w:right="861"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1.1.2. Entiende lo esencial de lo que se le dice en </w:t>
            </w:r>
            <w:r w:rsidRPr="008D7EB3">
              <w:rPr>
                <w:rFonts w:asciiTheme="majorHAnsi" w:eastAsia="Cambria" w:hAnsiTheme="majorHAnsi" w:cstheme="majorHAnsi"/>
                <w:b/>
                <w:color w:val="000000"/>
                <w:sz w:val="24"/>
                <w:szCs w:val="24"/>
              </w:rPr>
              <w:t xml:space="preserve">transacciones y gestiones cotidianas </w:t>
            </w:r>
            <w:r w:rsidRPr="008D7EB3">
              <w:rPr>
                <w:rFonts w:asciiTheme="majorHAnsi" w:eastAsia="Cambria" w:hAnsiTheme="majorHAnsi" w:cstheme="majorHAnsi"/>
                <w:color w:val="000000"/>
                <w:sz w:val="24"/>
                <w:szCs w:val="24"/>
              </w:rPr>
              <w:t>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estructuradas.</w:t>
            </w:r>
          </w:p>
        </w:tc>
      </w:tr>
      <w:tr w:rsidR="008F2069" w:rsidRPr="008D7EB3" w:rsidTr="008D7EB3">
        <w:trPr>
          <w:trHeight w:val="681"/>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rsidTr="008D7EB3">
        <w:trPr>
          <w:trHeight w:val="1525"/>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80" w:right="136"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entiende lo esencial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transacciones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5" w:right="241" w:hanging="2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gestiones cotidianas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estructuradas.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78" w:firstLine="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Entiende parcialmente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con problemas lo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esencial transacciones y gestiones cotidianas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estructuradas.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Entiende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82" w:right="406"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lo esencial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transacciones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238" w:hanging="2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gestiones cotidianas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estructuradas.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38" w:right="75" w:firstLine="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Entiende correctamente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lo esencial transacciones y gestiones cotidianas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estructuradas.</w:t>
            </w:r>
          </w:p>
        </w:tc>
      </w:tr>
      <w:tr w:rsidR="008F2069" w:rsidRPr="008D7EB3" w:rsidTr="008D7EB3">
        <w:trPr>
          <w:trHeight w:val="1244"/>
        </w:trPr>
        <w:tc>
          <w:tcPr>
            <w:tcW w:w="10215"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8" w:right="277"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1.1.3. Identifica el sentido general y los puntos principales de </w:t>
            </w:r>
            <w:r w:rsidRPr="008D7EB3">
              <w:rPr>
                <w:rFonts w:asciiTheme="majorHAnsi" w:eastAsia="Cambria" w:hAnsiTheme="majorHAnsi" w:cstheme="majorHAnsi"/>
                <w:b/>
                <w:color w:val="000000"/>
                <w:sz w:val="24"/>
                <w:szCs w:val="24"/>
              </w:rPr>
              <w:t>una conversación formal o</w:t>
            </w:r>
            <w:r w:rsidR="008D7EB3">
              <w:rPr>
                <w:rFonts w:asciiTheme="majorHAnsi" w:eastAsia="Cambria" w:hAnsiTheme="majorHAnsi" w:cstheme="majorHAnsi"/>
                <w:b/>
                <w:color w:val="000000"/>
                <w:sz w:val="24"/>
                <w:szCs w:val="24"/>
              </w:rPr>
              <w:t xml:space="preserve"> </w:t>
            </w:r>
            <w:r w:rsidRPr="008D7EB3">
              <w:rPr>
                <w:rFonts w:asciiTheme="majorHAnsi" w:eastAsia="Cambria" w:hAnsiTheme="majorHAnsi" w:cstheme="majorHAnsi"/>
                <w:b/>
                <w:color w:val="000000"/>
                <w:sz w:val="24"/>
                <w:szCs w:val="24"/>
              </w:rPr>
              <w:t xml:space="preserve">informal </w:t>
            </w:r>
            <w:r w:rsidRPr="008D7EB3">
              <w:rPr>
                <w:rFonts w:asciiTheme="majorHAnsi" w:eastAsia="Cambria" w:hAnsiTheme="majorHAnsi" w:cstheme="majorHAnsi"/>
                <w:color w:val="000000"/>
                <w:sz w:val="24"/>
                <w:szCs w:val="24"/>
              </w:rPr>
              <w:t>entre dos o más interlocutores que tiene lugar en su presencia, cuando el tema le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resulta conocido y el discurso está articulado con claridad, a velocidad media y en una variedad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estándar de la lengua.</w:t>
            </w:r>
          </w:p>
        </w:tc>
      </w:tr>
      <w:tr w:rsidR="008F2069" w:rsidRPr="008D7EB3" w:rsidTr="008D7EB3">
        <w:trPr>
          <w:trHeight w:val="682"/>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rsidTr="008D7EB3">
        <w:trPr>
          <w:trHeight w:val="2647"/>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53" w:right="138" w:firstLine="1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identifica el sentido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general y los puntos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de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6" w:right="13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formal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informal entre dos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más interlocutores que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tiene lugar en su</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presencia</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81" w:firstLine="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Identifica parcialmente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con problemas el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sentido general y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puntos principales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una conversación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5" w:right="76"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formal o informal entre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dos o más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5" w:right="5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interlocutores que tiene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lugar en su presencia</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55" w:right="430" w:firstLine="1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Identifica el sentido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general y los puntos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de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8" w:right="1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formal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informal entre dos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más interlocutores que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tiene lugar en su</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presencia</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55" w:right="502" w:firstLine="1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Identifica el sentido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general y los puntos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de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7" w:righ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formal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informal entre dos o más interlocutores que tiene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lugar en su presencia</w:t>
            </w:r>
          </w:p>
        </w:tc>
      </w:tr>
      <w:tr w:rsidR="008F2069" w:rsidRPr="008D7EB3" w:rsidTr="008D7EB3">
        <w:trPr>
          <w:trHeight w:val="1243"/>
        </w:trPr>
        <w:tc>
          <w:tcPr>
            <w:tcW w:w="10215"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68" w:right="73"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1.1.4. Comprende, en </w:t>
            </w:r>
            <w:r w:rsidRPr="008D7EB3">
              <w:rPr>
                <w:rFonts w:asciiTheme="majorHAnsi" w:eastAsia="Cambria" w:hAnsiTheme="majorHAnsi" w:cstheme="majorHAnsi"/>
                <w:b/>
                <w:color w:val="000000"/>
                <w:sz w:val="24"/>
                <w:szCs w:val="24"/>
              </w:rPr>
              <w:t xml:space="preserve">una conversación informal </w:t>
            </w:r>
            <w:r w:rsidRPr="008D7EB3">
              <w:rPr>
                <w:rFonts w:asciiTheme="majorHAnsi" w:eastAsia="Cambria" w:hAnsiTheme="majorHAnsi" w:cstheme="majorHAnsi"/>
                <w:color w:val="000000"/>
                <w:sz w:val="24"/>
                <w:szCs w:val="24"/>
              </w:rPr>
              <w:t>en la que participa, descripciones, narraciones, puntos de vista y opiniones sobre asuntos prácticos de la vida diaria y sobre temas de su interés,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cuando se le habla con claridad, despacio y directamente y si el interlocutor está dispuesto a repetir o reformular lo dicho.</w:t>
            </w:r>
          </w:p>
        </w:tc>
      </w:tr>
      <w:tr w:rsidR="008F2069" w:rsidRPr="008D7EB3" w:rsidTr="008D7EB3">
        <w:trPr>
          <w:trHeight w:val="682"/>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rsidTr="008D7EB3">
        <w:trPr>
          <w:trHeight w:val="2367"/>
        </w:trPr>
        <w:tc>
          <w:tcPr>
            <w:tcW w:w="2492"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75" w:right="150"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comprende en una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conversación informal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la que participa,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descripciones,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4" w:right="112" w:firstLine="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narraciones, puntos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vista y opiniones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5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en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20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informal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la que participa,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descripciones,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4" w:right="170" w:firstLine="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narraciones, puntos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vista y opiniones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en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77" w:right="22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informal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la que participa,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descripciones,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6" w:right="182" w:firstLine="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narraciones, puntos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vista y opiniones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7" w:right="26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 en una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conversación informal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la que participa,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descripciones,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6" w:right="224" w:firstLine="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narraciones, puntos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vista y opiniones</w:t>
            </w:r>
          </w:p>
        </w:tc>
      </w:tr>
    </w:tbl>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2"/>
        <w:tblW w:w="102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2"/>
        <w:gridCol w:w="2550"/>
        <w:gridCol w:w="2566"/>
        <w:gridCol w:w="2607"/>
      </w:tblGrid>
      <w:tr w:rsidR="008F2069" w:rsidRPr="008D7EB3">
        <w:trPr>
          <w:trHeight w:val="1691"/>
        </w:trPr>
        <w:tc>
          <w:tcPr>
            <w:tcW w:w="10214"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7" w:right="68"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1.1.5. Comprende, en </w:t>
            </w:r>
            <w:r w:rsidRPr="008D7EB3">
              <w:rPr>
                <w:rFonts w:asciiTheme="majorHAnsi" w:eastAsia="Cambria" w:hAnsiTheme="majorHAnsi" w:cstheme="majorHAnsi"/>
                <w:b/>
                <w:color w:val="000000"/>
                <w:sz w:val="24"/>
                <w:szCs w:val="24"/>
              </w:rPr>
              <w:t xml:space="preserve">una conversación formal o entrevista </w:t>
            </w:r>
            <w:r w:rsidRPr="008D7EB3">
              <w:rPr>
                <w:rFonts w:asciiTheme="majorHAnsi" w:eastAsia="Cambria" w:hAnsiTheme="majorHAnsi" w:cstheme="majorHAnsi"/>
                <w:color w:val="000000"/>
                <w:sz w:val="24"/>
                <w:szCs w:val="24"/>
              </w:rPr>
              <w:t>en la que participa, lo que se le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pregunta sobre asuntos personales, educativos, ocupacionales o de su interés, así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comentarios sencillos y predecibles relacionados con los mismos, siempre que pueda pedir que se le repita, aclare o elabore algo de lo que se le ha dicho.</w:t>
            </w:r>
          </w:p>
        </w:tc>
      </w:tr>
      <w:tr w:rsidR="008F2069" w:rsidRPr="008D7EB3">
        <w:trPr>
          <w:trHeight w:val="682"/>
        </w:trPr>
        <w:tc>
          <w:tcPr>
            <w:tcW w:w="24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3211"/>
        </w:trPr>
        <w:tc>
          <w:tcPr>
            <w:tcW w:w="24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75" w:right="72"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comprende lo que se le pregunta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5" w:right="43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asuntos personales,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educativos,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6" w:right="22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ocupacionales o de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interés, y tampoco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65" w:right="8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 sencillos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predecibles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6" w:right="35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mismos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8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lo que se le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pregunta sobre asuntos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personales, educativos,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ocupacionales o de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interés, así como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5" w:right="13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 sencillos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predecibles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6" w:right="41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mismos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10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lo que se le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pregunta sobre asuntos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personales, educativos,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ocupacionales o de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interés, así como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67" w:right="151"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 sencillos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predecibles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8" w:right="42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mismos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7" w:right="11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 lo que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 pregunta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55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asuntos personales,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educativos,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8" w:right="33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ocupacionales o de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interés, así como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8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 sencillos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predecibles relacionados con los mismos</w:t>
            </w:r>
          </w:p>
        </w:tc>
      </w:tr>
      <w:tr w:rsidR="008F2069" w:rsidRPr="008D7EB3">
        <w:trPr>
          <w:trHeight w:val="682"/>
        </w:trPr>
        <w:tc>
          <w:tcPr>
            <w:tcW w:w="10214"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6" w:right="727"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1.1.6. Distingue, con el apoyo de la imagen, las ideas principales e información relevante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b/>
                <w:color w:val="000000"/>
                <w:sz w:val="24"/>
                <w:szCs w:val="24"/>
              </w:rPr>
              <w:t xml:space="preserve">presentaciones </w:t>
            </w:r>
            <w:r w:rsidRPr="008D7EB3">
              <w:rPr>
                <w:rFonts w:asciiTheme="majorHAnsi" w:eastAsia="Cambria" w:hAnsiTheme="majorHAnsi" w:cstheme="majorHAnsi"/>
                <w:color w:val="000000"/>
                <w:sz w:val="24"/>
                <w:szCs w:val="24"/>
              </w:rPr>
              <w:t>sobre temas educativos, ocupacionales o de su interés.</w:t>
            </w:r>
          </w:p>
        </w:tc>
      </w:tr>
      <w:tr w:rsidR="008F2069" w:rsidRPr="008D7EB3">
        <w:trPr>
          <w:trHeight w:val="682"/>
        </w:trPr>
        <w:tc>
          <w:tcPr>
            <w:tcW w:w="24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1524"/>
        </w:trPr>
        <w:tc>
          <w:tcPr>
            <w:tcW w:w="24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5" w:right="214" w:firstLine="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distingue las ideas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1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relevante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presentaciones.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5" w:right="63" w:firstLine="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Distigue parcialmente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problemas las ideas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 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5" w:right="22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relevante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presentaciones.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Distingue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las ideas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principales 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7" w:right="23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relevante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presentaciones.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73"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Distingue correctamente las ideas principales 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información relevante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 presentaciones.</w:t>
            </w:r>
          </w:p>
        </w:tc>
      </w:tr>
      <w:tr w:rsidR="008F2069" w:rsidRPr="008D7EB3">
        <w:trPr>
          <w:trHeight w:val="681"/>
        </w:trPr>
        <w:tc>
          <w:tcPr>
            <w:tcW w:w="10214"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72" w:right="43"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1.1.7. Identifica la información esencial de </w:t>
            </w:r>
            <w:r w:rsidRPr="008D7EB3">
              <w:rPr>
                <w:rFonts w:asciiTheme="majorHAnsi" w:eastAsia="Cambria" w:hAnsiTheme="majorHAnsi" w:cstheme="majorHAnsi"/>
                <w:b/>
                <w:color w:val="000000"/>
                <w:sz w:val="24"/>
                <w:szCs w:val="24"/>
              </w:rPr>
              <w:t xml:space="preserve">programas de televisión </w:t>
            </w:r>
            <w:r w:rsidRPr="008D7EB3">
              <w:rPr>
                <w:rFonts w:asciiTheme="majorHAnsi" w:eastAsia="Cambria" w:hAnsiTheme="majorHAnsi" w:cstheme="majorHAnsi"/>
                <w:color w:val="000000"/>
                <w:sz w:val="24"/>
                <w:szCs w:val="24"/>
              </w:rPr>
              <w:t>sobre asuntos cotidianos o de su interés articulados con lentitud y claridad cuando las imágenes ayudan a la comprensión.</w:t>
            </w:r>
          </w:p>
        </w:tc>
      </w:tr>
      <w:tr w:rsidR="008F2069" w:rsidRPr="008D7EB3">
        <w:trPr>
          <w:trHeight w:val="682"/>
        </w:trPr>
        <w:tc>
          <w:tcPr>
            <w:tcW w:w="24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3212"/>
        </w:trPr>
        <w:tc>
          <w:tcPr>
            <w:tcW w:w="24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identifica 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69"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esencial de programas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6" w:right="59" w:firstLine="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televisión sobre asuntos cotidianos o de su</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9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 articulados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lentitud y claridad</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cuando las imágenes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ayudan a 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comprensión.</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75" w:firstLine="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Identifica parcialmente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con problemas la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información esencial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programas de televisión sobre asuntos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cotidianos o de su</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5" w:right="15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 articulados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lentitud y claridad</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5" w:right="36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cuando las imágenes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ayudan a 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comprensión.</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Identifica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7" w:right="6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la información esencial de programas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televisión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67" w:right="128"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asuntos cotidianos o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su interés articulados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lentitud y claridad</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cuando las imágenes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ayudan a 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comprensión.</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71"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Identifica correctamente la información esencial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programas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8" w:right="119" w:firstLine="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televisión sobre asuntos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cotidianos o de su</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21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 articulados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lentitud y claridad</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41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cuando las imágenes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ayudan a 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comprensión.</w:t>
            </w:r>
          </w:p>
        </w:tc>
      </w:tr>
      <w:tr w:rsidR="008F2069" w:rsidRPr="008D7EB3">
        <w:trPr>
          <w:trHeight w:val="681"/>
        </w:trPr>
        <w:tc>
          <w:tcPr>
            <w:tcW w:w="10214"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9" w:right="490"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1.2.1. Hace </w:t>
            </w:r>
            <w:r w:rsidRPr="008D7EB3">
              <w:rPr>
                <w:rFonts w:asciiTheme="majorHAnsi" w:eastAsia="Cambria" w:hAnsiTheme="majorHAnsi" w:cstheme="majorHAnsi"/>
                <w:b/>
                <w:color w:val="000000"/>
                <w:sz w:val="24"/>
                <w:szCs w:val="24"/>
              </w:rPr>
              <w:t xml:space="preserve">presentaciones </w:t>
            </w:r>
            <w:r w:rsidRPr="008D7EB3">
              <w:rPr>
                <w:rFonts w:asciiTheme="majorHAnsi" w:eastAsia="Cambria" w:hAnsiTheme="majorHAnsi" w:cstheme="majorHAnsi"/>
                <w:color w:val="000000"/>
                <w:sz w:val="24"/>
                <w:szCs w:val="24"/>
              </w:rPr>
              <w:t>breves y ensayadas, bien estructuradas y con apoyo visual, sobre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aspectos concretos de temas de su interés o relacionados con sus estudios u ocupación, y </w:t>
            </w:r>
          </w:p>
        </w:tc>
      </w:tr>
    </w:tbl>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3"/>
        <w:tblW w:w="102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7"/>
        <w:gridCol w:w="2550"/>
        <w:gridCol w:w="2566"/>
        <w:gridCol w:w="2607"/>
      </w:tblGrid>
      <w:tr w:rsidR="008F2069" w:rsidRPr="008D7EB3">
        <w:trPr>
          <w:trHeight w:val="400"/>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responde a preguntas breves y sencillas de los oyentes sobre el contenido de las mismas.</w:t>
            </w:r>
          </w:p>
        </w:tc>
      </w:tr>
      <w:tr w:rsidR="008F2069" w:rsidRPr="008D7EB3">
        <w:trPr>
          <w:trHeight w:val="68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4323"/>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0" w:right="75" w:firstLine="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es capaz de hacer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presentaciones breves y ensayadas, bien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0" w:right="8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estructuradas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apoyo visual,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aspectos concretos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de su interés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relacionados con sus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estudios u ocupación,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ni responder 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60" w:right="10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preguntas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sencillas de los oyentes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sobre el contenido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las mismas.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75" w:right="63"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Hace con dificultad</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hacer presentaciones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breves y ensayadas, bien estructuradas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apoyo visual,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aspectos concretos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de su interés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relacionados con sus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estudios u ocupación,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ni responder 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65" w:right="5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preguntas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sencillas de los oyentes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sobre el contenido de las mismas..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67" w:right="95" w:firstLine="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Hace casi al completo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corretamente hacer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presentaciones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ensayadas, bien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4" w:lineRule="auto"/>
              <w:ind w:left="77" w:right="16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estructuradas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apoyo visual,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aspectos concretos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de su interés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relacionados con sus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estudios u ocupación,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ni responder 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preguntas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sencillas de los oyentes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sobre el contenido de las mismas.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Hace hacer</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7" w:right="137"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presentaciones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ensayadas, bien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52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estructuradas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apoyo visual,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33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aspectos concretos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de su interés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relacionados con sus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8" w:right="20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estudios u ocupación,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ni responder 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preguntas breves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5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sencillas de los oyentes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sobre el contenido de las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mismas..</w:t>
            </w:r>
          </w:p>
        </w:tc>
      </w:tr>
      <w:tr w:rsidR="008F2069" w:rsidRPr="008D7EB3">
        <w:trPr>
          <w:trHeight w:val="962"/>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56" w:right="309"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1.2.2. Se desenvuelve correctamente en </w:t>
            </w:r>
            <w:r w:rsidRPr="008D7EB3">
              <w:rPr>
                <w:rFonts w:asciiTheme="majorHAnsi" w:eastAsia="Cambria" w:hAnsiTheme="majorHAnsi" w:cstheme="majorHAnsi"/>
                <w:b/>
                <w:color w:val="000000"/>
                <w:sz w:val="24"/>
                <w:szCs w:val="24"/>
              </w:rPr>
              <w:t>gestiones y transacciones cotidianas</w:t>
            </w:r>
            <w:r w:rsidRPr="008D7EB3">
              <w:rPr>
                <w:rFonts w:asciiTheme="majorHAnsi" w:eastAsia="Cambria" w:hAnsiTheme="majorHAnsi" w:cstheme="majorHAnsi"/>
                <w:color w:val="000000"/>
                <w:sz w:val="24"/>
                <w:szCs w:val="24"/>
              </w:rPr>
              <w:t>, como son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viajes, el alojamiento, el transporte, las compras y el ocio, siguiendo normas de cortesía básicas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(saludo y tratamiento).</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3200"/>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47" w:right="298" w:firstLine="1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se desenvuelve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gestiones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transacciones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9" w:right="2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cotidianas, siguiendo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normas de cortesía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básicas.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Se desenvuelve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indicaciones, anuncios, mensajes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comunicados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articulados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lenta y clara, siempre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que las condiciones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acústicas sean buenas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el sonido no esté</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distorsionado.</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93" w:hanging="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Se desenvuelve casi 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completo indicaciones,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anuncios, mensajes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comunicados breves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articulados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lenta y clara, siempre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que las condiciones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acústicas sean buenas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el sonido no esté</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distorsionado.</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Se desenvuelve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67" w:right="52"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indicaciones, anuncios,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mensajes y comunicados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breves y articulados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manera lenta y clara,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siempre que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175"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condiciones acústicas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sean buenas y el sonido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no esté distorsionado.</w:t>
            </w:r>
          </w:p>
        </w:tc>
      </w:tr>
      <w:tr w:rsidR="008F2069" w:rsidRPr="008D7EB3">
        <w:trPr>
          <w:trHeight w:val="1244"/>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56" w:right="59"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1.2.3. Participa en </w:t>
            </w:r>
            <w:r w:rsidRPr="008D7EB3">
              <w:rPr>
                <w:rFonts w:asciiTheme="majorHAnsi" w:eastAsia="Cambria" w:hAnsiTheme="majorHAnsi" w:cstheme="majorHAnsi"/>
                <w:b/>
                <w:color w:val="000000"/>
                <w:sz w:val="24"/>
                <w:szCs w:val="24"/>
              </w:rPr>
              <w:t xml:space="preserve">conversaciones informales </w:t>
            </w:r>
            <w:r w:rsidRPr="008D7EB3">
              <w:rPr>
                <w:rFonts w:asciiTheme="majorHAnsi" w:eastAsia="Cambria" w:hAnsiTheme="majorHAnsi" w:cstheme="majorHAnsi"/>
                <w:color w:val="000000"/>
                <w:sz w:val="24"/>
                <w:szCs w:val="24"/>
              </w:rPr>
              <w:t>cara a cara o por teléfono u otros medios técnicos, en las que establece contacto social, intercambia información y expresa opiniones y puntos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vista, hace invitaciones y ofrecimientos, pide y ofrece cosas, pide y da indicaciones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instrucciones, o discute los pasos que hay que seguir para realizar una actividad conjunta.</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151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participa en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0" w:right="11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informales cara a cara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 por teléfono u otros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medios técnicos para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123" w:firstLine="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Participa parcialmente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con problemas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conversaciones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65" w:right="53"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informales cara a cara o por teléfono u otros </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Participa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en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7" w:right="67"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informales cara a cara o por teléfono u otros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99"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Participa correctamente en conversaciones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56"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informales cara a cara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por teléfono u otros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medios técnicos. para </w:t>
            </w:r>
          </w:p>
        </w:tc>
      </w:tr>
    </w:tbl>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4"/>
        <w:tblW w:w="102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7"/>
        <w:gridCol w:w="2550"/>
        <w:gridCol w:w="2566"/>
        <w:gridCol w:w="2607"/>
      </w:tblGrid>
      <w:tr w:rsidR="008F2069" w:rsidRPr="008D7EB3">
        <w:trPr>
          <w:trHeight w:val="950"/>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0" w:right="24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establecer contacto 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otras funciones.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5" w:right="30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medios técnicos para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establecer contacto 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otras funciones..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32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medios técnicos para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establecer contacto 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otras funciones..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36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establecer contacto 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otras funciones.</w:t>
            </w:r>
          </w:p>
        </w:tc>
      </w:tr>
      <w:tr w:rsidR="008F2069" w:rsidRPr="008D7EB3">
        <w:trPr>
          <w:trHeight w:val="1525"/>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2" w:right="233"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1.2.4. Toma parte en </w:t>
            </w:r>
            <w:r w:rsidRPr="008D7EB3">
              <w:rPr>
                <w:rFonts w:asciiTheme="majorHAnsi" w:eastAsia="Cambria" w:hAnsiTheme="majorHAnsi" w:cstheme="majorHAnsi"/>
                <w:b/>
                <w:color w:val="000000"/>
                <w:sz w:val="24"/>
                <w:szCs w:val="24"/>
              </w:rPr>
              <w:t xml:space="preserve">una conversación formal, reunión o entrevista </w:t>
            </w:r>
            <w:r w:rsidRPr="008D7EB3">
              <w:rPr>
                <w:rFonts w:asciiTheme="majorHAnsi" w:eastAsia="Cambria" w:hAnsiTheme="majorHAnsi" w:cstheme="majorHAnsi"/>
                <w:color w:val="000000"/>
                <w:sz w:val="24"/>
                <w:szCs w:val="24"/>
              </w:rPr>
              <w:t>de carácter académico u</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ocupacional, intercambiando información suficiente, expresando sus ideas sobre temas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habituales, dando su opinión sobre problemas prácticos cuando se le pregunta directamente,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reaccionando de forma sencilla ante comentarios, siempre que pueda pedir que se le repitan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puntos clave si lo necesita.</w:t>
            </w:r>
          </w:p>
        </w:tc>
      </w:tr>
      <w:tr w:rsidR="008F2069" w:rsidRPr="008D7EB3">
        <w:trPr>
          <w:trHeight w:val="68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4041"/>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0" w:right="72"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No toma parte en una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conversación 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reunión o entrevista, ni</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expresa sus ideas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habituales,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59" w:right="6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dando su opinión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prácticos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cuando se le pregunta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directamente,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60" w:right="7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reaccionando de forma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 ante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Toma parte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5" w:right="5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en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4" w:lineRule="auto"/>
              <w:ind w:left="66" w:right="57"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reunión o entrevista, ni</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expresa sus ideas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habituales, dando su opinión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242"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problemas prácticos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cuando se le pregunta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directamente,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66" w:right="12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reaccionando de forma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 ante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Toma parte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en una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71"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conversación 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reunión o entrevista, ni</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expresa sus ideas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habituales, dando su opinión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77" w:right="254"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problemas prácticos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cuando se le pregunta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directamente,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14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reaccionando de forma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 ante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Toma parte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7" w:right="6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 en una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conversación formal,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reunión o entrevista, ni</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expresa sus ideas sobre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temas habituales, dando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su opinión sobre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4" w:lineRule="auto"/>
              <w:ind w:left="77" w:right="295"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problemas prácticos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cuando se le pregunta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directamente,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181"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reaccionando de forma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 ante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comentarios.</w:t>
            </w:r>
          </w:p>
        </w:tc>
      </w:tr>
      <w:tr w:rsidR="008F2069" w:rsidRPr="008D7EB3">
        <w:trPr>
          <w:trHeight w:val="962"/>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57" w:right="51" w:firstLine="18"/>
              <w:jc w:val="both"/>
              <w:rPr>
                <w:rFonts w:asciiTheme="majorHAnsi" w:eastAsia="Cambria" w:hAnsiTheme="majorHAnsi" w:cstheme="majorHAnsi"/>
                <w:color w:val="000000"/>
                <w:sz w:val="23"/>
                <w:szCs w:val="23"/>
              </w:rPr>
            </w:pPr>
            <w:r w:rsidRPr="008D7EB3">
              <w:rPr>
                <w:rFonts w:asciiTheme="majorHAnsi" w:eastAsia="Cambria" w:hAnsiTheme="majorHAnsi" w:cstheme="majorHAnsi"/>
                <w:color w:val="000000"/>
                <w:sz w:val="24"/>
                <w:szCs w:val="24"/>
              </w:rPr>
              <w:t xml:space="preserve">1.3.1. Identifica, con ayuda de la imagen, </w:t>
            </w:r>
            <w:r w:rsidRPr="008D7EB3">
              <w:rPr>
                <w:rFonts w:asciiTheme="majorHAnsi" w:eastAsia="Cambria" w:hAnsiTheme="majorHAnsi" w:cstheme="majorHAnsi"/>
                <w:b/>
                <w:color w:val="000000"/>
                <w:sz w:val="24"/>
                <w:szCs w:val="24"/>
              </w:rPr>
              <w:t xml:space="preserve">instrucciones de funcionamiento y manejo </w:t>
            </w:r>
            <w:r w:rsidRPr="008D7EB3">
              <w:rPr>
                <w:rFonts w:asciiTheme="majorHAnsi" w:eastAsia="Cambria" w:hAnsiTheme="majorHAnsi" w:cstheme="majorHAnsi"/>
                <w:color w:val="000000"/>
                <w:sz w:val="24"/>
                <w:szCs w:val="24"/>
              </w:rPr>
              <w:t xml:space="preserve">de aparatos electrónicos o de máquinas, así como instrucciones para la realización de actividades y normas de seguridad (p. e., en un centro escolar, un lugar público o una zona </w:t>
            </w:r>
            <w:r w:rsidRPr="008D7EB3">
              <w:rPr>
                <w:rFonts w:asciiTheme="majorHAnsi" w:eastAsia="Cambria" w:hAnsiTheme="majorHAnsi" w:cstheme="majorHAnsi"/>
                <w:color w:val="000000"/>
                <w:sz w:val="23"/>
                <w:szCs w:val="23"/>
              </w:rPr>
              <w:t>de ocio).</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35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comprende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instrucciones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2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funcionamiento,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manejo o para 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realización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0" w:right="22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actividades, y normas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seguridad.</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5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instrucciones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5" w:right="73"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funcionamiento, manejo o para la realización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actividades, y normas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seguridad.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instrucciones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59" w:hanging="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funcionamiento, manejo o para la realización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actividades, y normas de seguridad.</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instrucciones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48" w:hanging="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funcionamiento, manejo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 para la realización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actividades, y normas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seguridad.</w:t>
            </w:r>
          </w:p>
        </w:tc>
      </w:tr>
      <w:tr w:rsidR="008F2069" w:rsidRPr="008D7EB3">
        <w:trPr>
          <w:trHeight w:val="963"/>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50"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1.3.2. Entiende los puntos principales de </w:t>
            </w:r>
            <w:r w:rsidRPr="008D7EB3">
              <w:rPr>
                <w:rFonts w:asciiTheme="majorHAnsi" w:eastAsia="Cambria" w:hAnsiTheme="majorHAnsi" w:cstheme="majorHAnsi"/>
                <w:b/>
                <w:color w:val="000000"/>
                <w:sz w:val="24"/>
                <w:szCs w:val="24"/>
              </w:rPr>
              <w:t xml:space="preserve">anuncios y material publicitario </w:t>
            </w:r>
            <w:r w:rsidRPr="008D7EB3">
              <w:rPr>
                <w:rFonts w:asciiTheme="majorHAnsi" w:eastAsia="Cambria" w:hAnsiTheme="majorHAnsi" w:cstheme="majorHAnsi"/>
                <w:color w:val="000000"/>
                <w:sz w:val="24"/>
                <w:szCs w:val="24"/>
              </w:rPr>
              <w:t>de revistas o Internet</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formulados de manera simple y clara, y relacionados con asuntos de su interés, en los ámbitos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personal, académico y ocupacional.</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954"/>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comprende los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0" w:right="251"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puntos principales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anuncios y material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5" w:right="31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problemas los puntos </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7" w:right="10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los puntos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principales de anuncios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 los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puntos principales de </w:t>
            </w:r>
          </w:p>
        </w:tc>
      </w:tr>
    </w:tbl>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5"/>
        <w:tblW w:w="102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7"/>
        <w:gridCol w:w="2550"/>
        <w:gridCol w:w="2566"/>
        <w:gridCol w:w="2607"/>
      </w:tblGrid>
      <w:tr w:rsidR="008F2069" w:rsidRPr="008D7EB3">
        <w:trPr>
          <w:trHeight w:val="2917"/>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0" w:right="90"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publicitario de revistas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 Internet formulados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manera simple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clara, y relacionados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asuntos de su</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59" w:right="166"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 en los ámbitos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personal, académico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ocupacional.</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4" w:right="94"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principales de anuncios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material publicitario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revistas o Internet</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formulados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simple y clara,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5" w:right="7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asuntos de su interés, en los ámbitos personal,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académico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ocupacional.</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188" w:firstLine="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y material publicitario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revistas o Internet</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formulados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simple y clara,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77" w:right="9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asuntos de su interés, en los ámbitos personal,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académico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ocupacional.</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7" w:right="64"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anuncios y material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publicitario de revistas o Internet formulados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manera simple y clara,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relacionados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77" w:right="8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asuntos de su interés,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los ámbitos personal,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académico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ocupacional.</w:t>
            </w:r>
          </w:p>
        </w:tc>
      </w:tr>
      <w:tr w:rsidR="008F2069" w:rsidRPr="008D7EB3">
        <w:trPr>
          <w:trHeight w:val="1244"/>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1" w:right="45"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3"/>
                <w:szCs w:val="23"/>
              </w:rPr>
              <w:t xml:space="preserve">1.3.3. Comprende </w:t>
            </w:r>
            <w:r w:rsidRPr="008D7EB3">
              <w:rPr>
                <w:rFonts w:asciiTheme="majorHAnsi" w:eastAsia="Cambria" w:hAnsiTheme="majorHAnsi" w:cstheme="majorHAnsi"/>
                <w:b/>
                <w:color w:val="000000"/>
                <w:sz w:val="23"/>
                <w:szCs w:val="23"/>
              </w:rPr>
              <w:t xml:space="preserve">correspondencia personal </w:t>
            </w:r>
            <w:r w:rsidRPr="008D7EB3">
              <w:rPr>
                <w:rFonts w:asciiTheme="majorHAnsi" w:eastAsia="Cambria" w:hAnsiTheme="majorHAnsi" w:cstheme="majorHAnsi"/>
                <w:color w:val="000000"/>
                <w:sz w:val="23"/>
                <w:szCs w:val="23"/>
              </w:rPr>
              <w:t xml:space="preserve">en </w:t>
            </w:r>
            <w:r w:rsidRPr="008D7EB3">
              <w:rPr>
                <w:rFonts w:asciiTheme="majorHAnsi" w:eastAsia="Cambria" w:hAnsiTheme="majorHAnsi" w:cstheme="majorHAnsi"/>
                <w:color w:val="000000"/>
                <w:sz w:val="24"/>
                <w:szCs w:val="24"/>
              </w:rPr>
              <w:t>cualquier formato en la que se habla de uno mismo; se describen personas, objetos y lugares; se narran acontecimientos pasados, presentes y futuros, reales o imaginarios, y se expresan sentimientos, deseos y opiniones sobre temas generales, conocidos o de su interés.</w:t>
            </w:r>
          </w:p>
        </w:tc>
      </w:tr>
      <w:tr w:rsidR="008F2069" w:rsidRPr="008D7EB3">
        <w:trPr>
          <w:trHeight w:val="68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516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 xml:space="preserve">correspondencia </w:t>
            </w:r>
          </w:p>
          <w:p w:rsidR="008F2069" w:rsidRPr="008D7EB3" w:rsidRDefault="00973BC2" w:rsidP="008D7EB3">
            <w:pPr>
              <w:widowControl w:val="0"/>
              <w:pBdr>
                <w:top w:val="nil"/>
                <w:left w:val="nil"/>
                <w:bottom w:val="nil"/>
                <w:right w:val="nil"/>
                <w:between w:val="nil"/>
              </w:pBdr>
              <w:spacing w:before="1" w:line="234" w:lineRule="auto"/>
              <w:ind w:left="29" w:right="73"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3"/>
                <w:szCs w:val="23"/>
              </w:rPr>
              <w:t xml:space="preserve">personal en </w:t>
            </w:r>
            <w:r w:rsidRPr="008D7EB3">
              <w:rPr>
                <w:rFonts w:asciiTheme="majorHAnsi" w:eastAsia="Cambria" w:hAnsiTheme="majorHAnsi" w:cstheme="majorHAnsi"/>
                <w:i/>
                <w:color w:val="000000"/>
                <w:sz w:val="24"/>
                <w:szCs w:val="24"/>
              </w:rPr>
              <w:t>cualquier formato en la que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habla de uno mismo; se describen personas, objetos y lugares; se narran acontecimientos pasados, presentes y futuros, reales o </w:t>
            </w:r>
          </w:p>
          <w:p w:rsidR="008F2069" w:rsidRPr="008D7EB3" w:rsidRDefault="00973BC2" w:rsidP="008D7EB3">
            <w:pPr>
              <w:widowControl w:val="0"/>
              <w:pBdr>
                <w:top w:val="nil"/>
                <w:left w:val="nil"/>
                <w:bottom w:val="nil"/>
                <w:right w:val="nil"/>
                <w:between w:val="nil"/>
              </w:pBdr>
              <w:spacing w:before="5"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imaginarios, y se </w:t>
            </w:r>
          </w:p>
          <w:p w:rsidR="008F2069" w:rsidRPr="008D7EB3" w:rsidRDefault="00973BC2" w:rsidP="008D7EB3">
            <w:pPr>
              <w:widowControl w:val="0"/>
              <w:pBdr>
                <w:top w:val="nil"/>
                <w:left w:val="nil"/>
                <w:bottom w:val="nil"/>
                <w:right w:val="nil"/>
                <w:between w:val="nil"/>
              </w:pBdr>
              <w:spacing w:before="1" w:line="233" w:lineRule="auto"/>
              <w:ind w:left="70" w:right="1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expresan sentimientos, deseos y opiniones </w:t>
            </w:r>
          </w:p>
          <w:p w:rsidR="008F2069" w:rsidRPr="008D7EB3" w:rsidRDefault="00973BC2" w:rsidP="008D7EB3">
            <w:pPr>
              <w:widowControl w:val="0"/>
              <w:pBdr>
                <w:top w:val="nil"/>
                <w:left w:val="nil"/>
                <w:bottom w:val="nil"/>
                <w:right w:val="nil"/>
                <w:between w:val="nil"/>
              </w:pBdr>
              <w:spacing w:before="8" w:line="233" w:lineRule="auto"/>
              <w:ind w:left="70" w:right="144"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sobre temas generales, conocidos o de su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5" w:right="5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5" w:line="234" w:lineRule="auto"/>
              <w:ind w:left="65" w:right="63"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3"/>
                <w:szCs w:val="23"/>
              </w:rPr>
              <w:t xml:space="preserve">correspondencia personal en </w:t>
            </w:r>
            <w:r w:rsidRPr="008D7EB3">
              <w:rPr>
                <w:rFonts w:asciiTheme="majorHAnsi" w:eastAsia="Cambria" w:hAnsiTheme="majorHAnsi" w:cstheme="majorHAnsi"/>
                <w:i/>
                <w:color w:val="000000"/>
                <w:sz w:val="24"/>
                <w:szCs w:val="24"/>
              </w:rPr>
              <w:t xml:space="preserve">cualquier formato en la que se habla de uno mismo; se describen personas, objetos y </w:t>
            </w:r>
          </w:p>
          <w:p w:rsidR="008F2069" w:rsidRPr="008D7EB3" w:rsidRDefault="00973BC2" w:rsidP="008D7EB3">
            <w:pPr>
              <w:widowControl w:val="0"/>
              <w:pBdr>
                <w:top w:val="nil"/>
                <w:left w:val="nil"/>
                <w:bottom w:val="nil"/>
                <w:right w:val="nil"/>
                <w:between w:val="nil"/>
              </w:pBdr>
              <w:spacing w:before="5"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lugares; se narran </w:t>
            </w:r>
          </w:p>
          <w:p w:rsidR="008F2069" w:rsidRPr="008D7EB3" w:rsidRDefault="00973BC2" w:rsidP="008D7EB3">
            <w:pPr>
              <w:widowControl w:val="0"/>
              <w:pBdr>
                <w:top w:val="nil"/>
                <w:left w:val="nil"/>
                <w:bottom w:val="nil"/>
                <w:right w:val="nil"/>
                <w:between w:val="nil"/>
              </w:pBdr>
              <w:spacing w:before="1"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acontecimientos </w:t>
            </w:r>
          </w:p>
          <w:p w:rsidR="008F2069" w:rsidRPr="008D7EB3" w:rsidRDefault="00973BC2" w:rsidP="008D7EB3">
            <w:pPr>
              <w:widowControl w:val="0"/>
              <w:pBdr>
                <w:top w:val="nil"/>
                <w:left w:val="nil"/>
                <w:bottom w:val="nil"/>
                <w:right w:val="nil"/>
                <w:between w:val="nil"/>
              </w:pBdr>
              <w:spacing w:line="234" w:lineRule="auto"/>
              <w:ind w:left="34" w:right="435"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pasados, presentes y futuros, reales o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imaginarios, y se </w:t>
            </w:r>
          </w:p>
          <w:p w:rsidR="008F2069" w:rsidRPr="008D7EB3" w:rsidRDefault="00973BC2" w:rsidP="008D7EB3">
            <w:pPr>
              <w:widowControl w:val="0"/>
              <w:pBdr>
                <w:top w:val="nil"/>
                <w:left w:val="nil"/>
                <w:bottom w:val="nil"/>
                <w:right w:val="nil"/>
                <w:between w:val="nil"/>
              </w:pBdr>
              <w:spacing w:before="1" w:line="233" w:lineRule="auto"/>
              <w:ind w:left="75" w:right="2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expresan sentimientos, deseos y opiniones </w:t>
            </w:r>
          </w:p>
          <w:p w:rsidR="008F2069" w:rsidRPr="008D7EB3" w:rsidRDefault="00973BC2" w:rsidP="008D7EB3">
            <w:pPr>
              <w:widowControl w:val="0"/>
              <w:pBdr>
                <w:top w:val="nil"/>
                <w:left w:val="nil"/>
                <w:bottom w:val="nil"/>
                <w:right w:val="nil"/>
                <w:between w:val="nil"/>
              </w:pBdr>
              <w:spacing w:before="8" w:line="233" w:lineRule="auto"/>
              <w:ind w:left="76" w:right="202"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sobre temas generales, conocidos o de su </w:t>
            </w:r>
          </w:p>
          <w:p w:rsidR="008F2069" w:rsidRPr="008D7EB3" w:rsidRDefault="00973BC2" w:rsidP="008D7EB3">
            <w:pPr>
              <w:widowControl w:val="0"/>
              <w:pBdr>
                <w:top w:val="nil"/>
                <w:left w:val="nil"/>
                <w:bottom w:val="nil"/>
                <w:right w:val="nil"/>
                <w:between w:val="nil"/>
              </w:pBdr>
              <w:spacing w:before="8"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6" w:line="234" w:lineRule="auto"/>
              <w:ind w:left="67" w:right="83"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3"/>
                <w:szCs w:val="23"/>
              </w:rPr>
              <w:t xml:space="preserve">correspondencia personal en </w:t>
            </w:r>
            <w:r w:rsidRPr="008D7EB3">
              <w:rPr>
                <w:rFonts w:asciiTheme="majorHAnsi" w:eastAsia="Cambria" w:hAnsiTheme="majorHAnsi" w:cstheme="majorHAnsi"/>
                <w:i/>
                <w:color w:val="000000"/>
                <w:sz w:val="24"/>
                <w:szCs w:val="24"/>
              </w:rPr>
              <w:t xml:space="preserve">cualquier formato en la que se habla de uno mismo; se describen personas, objetos y </w:t>
            </w:r>
          </w:p>
          <w:p w:rsidR="008F2069" w:rsidRPr="008D7EB3" w:rsidRDefault="00973BC2" w:rsidP="008D7EB3">
            <w:pPr>
              <w:widowControl w:val="0"/>
              <w:pBdr>
                <w:top w:val="nil"/>
                <w:left w:val="nil"/>
                <w:bottom w:val="nil"/>
                <w:right w:val="nil"/>
                <w:between w:val="nil"/>
              </w:pBdr>
              <w:spacing w:before="7"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lugares; se narran </w:t>
            </w:r>
          </w:p>
          <w:p w:rsidR="008F2069" w:rsidRPr="008D7EB3" w:rsidRDefault="00973BC2" w:rsidP="008D7EB3">
            <w:pPr>
              <w:widowControl w:val="0"/>
              <w:pBdr>
                <w:top w:val="nil"/>
                <w:left w:val="nil"/>
                <w:bottom w:val="nil"/>
                <w:right w:val="nil"/>
                <w:between w:val="nil"/>
              </w:pBdr>
              <w:spacing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acontecimientos </w:t>
            </w:r>
          </w:p>
          <w:p w:rsidR="008F2069" w:rsidRPr="008D7EB3" w:rsidRDefault="00973BC2" w:rsidP="008D7EB3">
            <w:pPr>
              <w:widowControl w:val="0"/>
              <w:pBdr>
                <w:top w:val="nil"/>
                <w:left w:val="nil"/>
                <w:bottom w:val="nil"/>
                <w:right w:val="nil"/>
                <w:between w:val="nil"/>
              </w:pBdr>
              <w:spacing w:before="1" w:line="233" w:lineRule="auto"/>
              <w:ind w:left="36" w:right="449"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pasados, presentes y futuros, reales o </w:t>
            </w:r>
          </w:p>
          <w:p w:rsidR="008F2069" w:rsidRPr="008D7EB3" w:rsidRDefault="00973BC2" w:rsidP="008D7EB3">
            <w:pPr>
              <w:widowControl w:val="0"/>
              <w:pBdr>
                <w:top w:val="nil"/>
                <w:left w:val="nil"/>
                <w:bottom w:val="nil"/>
                <w:right w:val="nil"/>
                <w:between w:val="nil"/>
              </w:pBdr>
              <w:spacing w:before="8"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imaginarios, y se </w:t>
            </w:r>
          </w:p>
          <w:p w:rsidR="008F2069" w:rsidRPr="008D7EB3" w:rsidRDefault="00973BC2" w:rsidP="008D7EB3">
            <w:pPr>
              <w:widowControl w:val="0"/>
              <w:pBdr>
                <w:top w:val="nil"/>
                <w:left w:val="nil"/>
                <w:bottom w:val="nil"/>
                <w:right w:val="nil"/>
                <w:between w:val="nil"/>
              </w:pBdr>
              <w:spacing w:line="234" w:lineRule="auto"/>
              <w:ind w:left="77" w:right="25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expresan sentimientos, deseos y opiniones </w:t>
            </w:r>
          </w:p>
          <w:p w:rsidR="008F2069" w:rsidRPr="008D7EB3" w:rsidRDefault="00973BC2" w:rsidP="008D7EB3">
            <w:pPr>
              <w:widowControl w:val="0"/>
              <w:pBdr>
                <w:top w:val="nil"/>
                <w:left w:val="nil"/>
                <w:bottom w:val="nil"/>
                <w:right w:val="nil"/>
                <w:between w:val="nil"/>
              </w:pBdr>
              <w:spacing w:before="5" w:line="234" w:lineRule="auto"/>
              <w:ind w:left="78" w:right="218"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sobre temas generales, conocidos o de su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6" w:line="234" w:lineRule="auto"/>
              <w:ind w:left="67" w:right="77"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3"/>
                <w:szCs w:val="23"/>
              </w:rPr>
              <w:t xml:space="preserve">correspondencia personal en </w:t>
            </w:r>
            <w:r w:rsidRPr="008D7EB3">
              <w:rPr>
                <w:rFonts w:asciiTheme="majorHAnsi" w:eastAsia="Cambria" w:hAnsiTheme="majorHAnsi" w:cstheme="majorHAnsi"/>
                <w:i/>
                <w:color w:val="000000"/>
                <w:sz w:val="24"/>
                <w:szCs w:val="24"/>
              </w:rPr>
              <w:t>cualquier formato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la que se habla de uno mismo; se describen personas, objetos y </w:t>
            </w:r>
          </w:p>
          <w:p w:rsidR="008F2069" w:rsidRPr="008D7EB3" w:rsidRDefault="00973BC2" w:rsidP="008D7EB3">
            <w:pPr>
              <w:widowControl w:val="0"/>
              <w:pBdr>
                <w:top w:val="nil"/>
                <w:left w:val="nil"/>
                <w:bottom w:val="nil"/>
                <w:right w:val="nil"/>
                <w:between w:val="nil"/>
              </w:pBdr>
              <w:spacing w:before="7"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lugares; se narran </w:t>
            </w:r>
          </w:p>
          <w:p w:rsidR="008F2069" w:rsidRPr="008D7EB3" w:rsidRDefault="00973BC2" w:rsidP="008D7EB3">
            <w:pPr>
              <w:widowControl w:val="0"/>
              <w:pBdr>
                <w:top w:val="nil"/>
                <w:left w:val="nil"/>
                <w:bottom w:val="nil"/>
                <w:right w:val="nil"/>
                <w:between w:val="nil"/>
              </w:pBdr>
              <w:spacing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acontecimientos </w:t>
            </w:r>
          </w:p>
          <w:p w:rsidR="008F2069" w:rsidRPr="008D7EB3" w:rsidRDefault="00973BC2" w:rsidP="008D7EB3">
            <w:pPr>
              <w:widowControl w:val="0"/>
              <w:pBdr>
                <w:top w:val="nil"/>
                <w:left w:val="nil"/>
                <w:bottom w:val="nil"/>
                <w:right w:val="nil"/>
                <w:between w:val="nil"/>
              </w:pBdr>
              <w:spacing w:before="1" w:line="233" w:lineRule="auto"/>
              <w:ind w:left="36" w:right="491"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pasados, presentes y futuros, reales o </w:t>
            </w:r>
          </w:p>
          <w:p w:rsidR="008F2069" w:rsidRPr="008D7EB3" w:rsidRDefault="00973BC2" w:rsidP="008D7EB3">
            <w:pPr>
              <w:widowControl w:val="0"/>
              <w:pBdr>
                <w:top w:val="nil"/>
                <w:left w:val="nil"/>
                <w:bottom w:val="nil"/>
                <w:right w:val="nil"/>
                <w:between w:val="nil"/>
              </w:pBdr>
              <w:spacing w:before="8"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imaginarios, y se </w:t>
            </w:r>
          </w:p>
          <w:p w:rsidR="008F2069" w:rsidRPr="008D7EB3" w:rsidRDefault="00973BC2" w:rsidP="008D7EB3">
            <w:pPr>
              <w:widowControl w:val="0"/>
              <w:pBdr>
                <w:top w:val="nil"/>
                <w:left w:val="nil"/>
                <w:bottom w:val="nil"/>
                <w:right w:val="nil"/>
                <w:between w:val="nil"/>
              </w:pBdr>
              <w:spacing w:line="234" w:lineRule="auto"/>
              <w:ind w:left="77" w:right="4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expresan sentimientos, deseos y opiniones sobre temas generales, </w:t>
            </w:r>
          </w:p>
          <w:p w:rsidR="008F2069" w:rsidRPr="008D7EB3" w:rsidRDefault="00973BC2" w:rsidP="008D7EB3">
            <w:pPr>
              <w:widowControl w:val="0"/>
              <w:pBdr>
                <w:top w:val="nil"/>
                <w:left w:val="nil"/>
                <w:bottom w:val="nil"/>
                <w:right w:val="nil"/>
                <w:between w:val="nil"/>
              </w:pBdr>
              <w:spacing w:before="7"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conocidos o de su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r>
      <w:tr w:rsidR="008F2069" w:rsidRPr="008D7EB3">
        <w:trPr>
          <w:trHeight w:val="962"/>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49"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3"/>
                <w:szCs w:val="23"/>
              </w:rPr>
              <w:t xml:space="preserve">1.3.4. </w:t>
            </w:r>
            <w:r w:rsidRPr="008D7EB3">
              <w:rPr>
                <w:rFonts w:asciiTheme="majorHAnsi" w:eastAsia="Cambria" w:hAnsiTheme="majorHAnsi" w:cstheme="majorHAnsi"/>
                <w:color w:val="000000"/>
                <w:sz w:val="24"/>
                <w:szCs w:val="24"/>
              </w:rPr>
              <w:t xml:space="preserve">Entiende lo esencial de </w:t>
            </w:r>
            <w:r w:rsidRPr="008D7EB3">
              <w:rPr>
                <w:rFonts w:asciiTheme="majorHAnsi" w:eastAsia="Cambria" w:hAnsiTheme="majorHAnsi" w:cstheme="majorHAnsi"/>
                <w:b/>
                <w:color w:val="000000"/>
                <w:sz w:val="24"/>
                <w:szCs w:val="24"/>
              </w:rPr>
              <w:t xml:space="preserve">correspondencia formal </w:t>
            </w:r>
            <w:r w:rsidRPr="008D7EB3">
              <w:rPr>
                <w:rFonts w:asciiTheme="majorHAnsi" w:eastAsia="Cambria" w:hAnsiTheme="majorHAnsi" w:cstheme="majorHAnsi"/>
                <w:color w:val="000000"/>
                <w:sz w:val="24"/>
                <w:szCs w:val="24"/>
              </w:rPr>
              <w:t>en la que se le informa sobre asuntos de su interés en el contexto personal, educativo u ocupacional (p. e. sobre un curso de idiomas o una compra por Internet).</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080"/>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No 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correspondencia </w:t>
            </w:r>
          </w:p>
          <w:p w:rsidR="008F2069" w:rsidRPr="008D7EB3" w:rsidRDefault="00973BC2" w:rsidP="008D7EB3">
            <w:pPr>
              <w:widowControl w:val="0"/>
              <w:pBdr>
                <w:top w:val="nil"/>
                <w:left w:val="nil"/>
                <w:bottom w:val="nil"/>
                <w:right w:val="nil"/>
                <w:between w:val="nil"/>
              </w:pBdr>
              <w:spacing w:before="1" w:line="233" w:lineRule="auto"/>
              <w:ind w:left="70" w:right="210"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formal en la que se le informa sobre asuntos de su interés en el contexto personal,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educativo u</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5" w:right="53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problemas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6" w:right="86"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correspondencia formal en la que se le informa sobre asuntos de su interés en el contexto</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67" w:right="9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correspondencia formal en la que se le informa sobre asuntos de su interés en el contexto personal, educativo u</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correctamente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67" w:right="14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correspondencia formal en la que se le informa sobre asuntos de su interés en el contexto personal, educativo u</w:t>
            </w:r>
          </w:p>
        </w:tc>
      </w:tr>
    </w:tbl>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6"/>
        <w:tblW w:w="102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7"/>
        <w:gridCol w:w="2550"/>
        <w:gridCol w:w="2566"/>
        <w:gridCol w:w="2607"/>
      </w:tblGrid>
      <w:tr w:rsidR="008F2069" w:rsidRPr="008D7EB3">
        <w:trPr>
          <w:trHeight w:val="1511"/>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6" w:right="103"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ocupacional (p. e. sobre un curso de idiomas o una compra por </w:t>
            </w:r>
          </w:p>
          <w:p w:rsidR="008F2069" w:rsidRPr="008D7EB3" w:rsidRDefault="00973BC2" w:rsidP="008D7EB3">
            <w:pPr>
              <w:widowControl w:val="0"/>
              <w:pBdr>
                <w:top w:val="nil"/>
                <w:left w:val="nil"/>
                <w:bottom w:val="nil"/>
                <w:right w:val="nil"/>
                <w:between w:val="nil"/>
              </w:pBdr>
              <w:spacing w:before="7"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Internet).</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5" w:right="161"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personal, educativo u ocupacional (p. e. sobre un curso de idiomas o una compra por </w:t>
            </w:r>
          </w:p>
          <w:p w:rsidR="008F2069" w:rsidRPr="008D7EB3" w:rsidRDefault="00973BC2" w:rsidP="008D7EB3">
            <w:pPr>
              <w:widowControl w:val="0"/>
              <w:pBdr>
                <w:top w:val="nil"/>
                <w:left w:val="nil"/>
                <w:bottom w:val="nil"/>
                <w:right w:val="nil"/>
                <w:between w:val="nil"/>
              </w:pBdr>
              <w:spacing w:before="5" w:line="240" w:lineRule="auto"/>
              <w:ind w:left="7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Internet).</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83" w:right="177"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ocupacional (p. e. sobre un curso de idiomas o una compra por </w:t>
            </w:r>
          </w:p>
          <w:p w:rsidR="008F2069" w:rsidRPr="008D7EB3" w:rsidRDefault="00973BC2" w:rsidP="008D7EB3">
            <w:pPr>
              <w:widowControl w:val="0"/>
              <w:pBdr>
                <w:top w:val="nil"/>
                <w:left w:val="nil"/>
                <w:bottom w:val="nil"/>
                <w:right w:val="nil"/>
                <w:between w:val="nil"/>
              </w:pBdr>
              <w:spacing w:before="7"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Internet).</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83" w:right="219"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ocupacional (p. e. sobre un curso de idiomas o una compra por </w:t>
            </w:r>
          </w:p>
          <w:p w:rsidR="008F2069" w:rsidRPr="008D7EB3" w:rsidRDefault="00973BC2" w:rsidP="008D7EB3">
            <w:pPr>
              <w:widowControl w:val="0"/>
              <w:pBdr>
                <w:top w:val="nil"/>
                <w:left w:val="nil"/>
                <w:bottom w:val="nil"/>
                <w:right w:val="nil"/>
                <w:between w:val="nil"/>
              </w:pBdr>
              <w:spacing w:before="7"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Internet).</w:t>
            </w:r>
          </w:p>
        </w:tc>
      </w:tr>
      <w:tr w:rsidR="008F2069" w:rsidRPr="008D7EB3">
        <w:trPr>
          <w:trHeight w:val="682"/>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64" w:right="50" w:firstLine="9"/>
              <w:jc w:val="both"/>
              <w:rPr>
                <w:rFonts w:asciiTheme="majorHAnsi" w:eastAsia="Cambria" w:hAnsiTheme="majorHAnsi" w:cstheme="majorHAnsi"/>
                <w:color w:val="000000"/>
                <w:sz w:val="23"/>
                <w:szCs w:val="23"/>
              </w:rPr>
            </w:pPr>
            <w:r w:rsidRPr="008D7EB3">
              <w:rPr>
                <w:rFonts w:asciiTheme="majorHAnsi" w:eastAsia="Cambria" w:hAnsiTheme="majorHAnsi" w:cstheme="majorHAnsi"/>
                <w:color w:val="000000"/>
                <w:sz w:val="23"/>
                <w:szCs w:val="23"/>
              </w:rPr>
              <w:t xml:space="preserve">1.3.5. </w:t>
            </w:r>
            <w:r w:rsidRPr="008D7EB3">
              <w:rPr>
                <w:rFonts w:asciiTheme="majorHAnsi" w:eastAsia="Cambria" w:hAnsiTheme="majorHAnsi" w:cstheme="majorHAnsi"/>
                <w:color w:val="000000"/>
                <w:sz w:val="24"/>
                <w:szCs w:val="24"/>
              </w:rPr>
              <w:t xml:space="preserve">Capta las ideas principales de </w:t>
            </w:r>
            <w:r w:rsidRPr="008D7EB3">
              <w:rPr>
                <w:rFonts w:asciiTheme="majorHAnsi" w:eastAsia="Cambria" w:hAnsiTheme="majorHAnsi" w:cstheme="majorHAnsi"/>
                <w:b/>
                <w:color w:val="000000"/>
                <w:sz w:val="24"/>
                <w:szCs w:val="24"/>
              </w:rPr>
              <w:t xml:space="preserve">textos periodísticos breves </w:t>
            </w:r>
            <w:r w:rsidRPr="008D7EB3">
              <w:rPr>
                <w:rFonts w:asciiTheme="majorHAnsi" w:eastAsia="Cambria" w:hAnsiTheme="majorHAnsi" w:cstheme="majorHAnsi"/>
                <w:color w:val="000000"/>
                <w:sz w:val="24"/>
                <w:szCs w:val="24"/>
              </w:rPr>
              <w:t xml:space="preserve">en cualquier soporte si los números, los nombres, las ilustraciones y los </w:t>
            </w:r>
            <w:r w:rsidRPr="008D7EB3">
              <w:rPr>
                <w:rFonts w:asciiTheme="majorHAnsi" w:eastAsia="Cambria" w:hAnsiTheme="majorHAnsi" w:cstheme="majorHAnsi"/>
                <w:color w:val="000000"/>
                <w:sz w:val="23"/>
                <w:szCs w:val="23"/>
              </w:rPr>
              <w:t>títulos vehiculan gran parte del mensaje.</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917"/>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59" w:right="57" w:firstLine="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comprende las ideas principales de textos periodísticos breves en cualquier soporte, aún si los números, los </w:t>
            </w:r>
          </w:p>
          <w:p w:rsidR="008F2069" w:rsidRPr="008D7EB3" w:rsidRDefault="00973BC2" w:rsidP="008D7EB3">
            <w:pPr>
              <w:widowControl w:val="0"/>
              <w:pBdr>
                <w:top w:val="nil"/>
                <w:left w:val="nil"/>
                <w:bottom w:val="nil"/>
                <w:right w:val="nil"/>
                <w:between w:val="nil"/>
              </w:pBdr>
              <w:spacing w:before="5"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nombres, las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ilustraciones y los </w:t>
            </w:r>
          </w:p>
          <w:p w:rsidR="008F2069" w:rsidRPr="008D7EB3" w:rsidRDefault="00973BC2" w:rsidP="008D7EB3">
            <w:pPr>
              <w:widowControl w:val="0"/>
              <w:pBdr>
                <w:top w:val="nil"/>
                <w:left w:val="nil"/>
                <w:bottom w:val="nil"/>
                <w:right w:val="nil"/>
                <w:between w:val="nil"/>
              </w:pBdr>
              <w:spacing w:before="6" w:line="241" w:lineRule="auto"/>
              <w:ind w:left="59" w:right="366" w:firstLine="14"/>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títulos vehiculan gran parte del mensaje.</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5" w:lineRule="auto"/>
              <w:ind w:left="65" w:right="219"/>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problemas las ideas principales de textos periodísticos breves en cualquier soporte si los números, los nombres, las ilustraciones y los </w:t>
            </w:r>
            <w:r w:rsidRPr="008D7EB3">
              <w:rPr>
                <w:rFonts w:asciiTheme="majorHAnsi" w:eastAsia="Cambria" w:hAnsiTheme="majorHAnsi" w:cstheme="majorHAnsi"/>
                <w:i/>
                <w:color w:val="000000"/>
                <w:sz w:val="23"/>
                <w:szCs w:val="23"/>
              </w:rPr>
              <w:t>títulos vehiculan gran parte del mensaje.</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completo las ideas </w:t>
            </w:r>
          </w:p>
          <w:p w:rsidR="008F2069" w:rsidRPr="008D7EB3" w:rsidRDefault="00973BC2" w:rsidP="008D7EB3">
            <w:pPr>
              <w:widowControl w:val="0"/>
              <w:pBdr>
                <w:top w:val="nil"/>
                <w:left w:val="nil"/>
                <w:bottom w:val="nil"/>
                <w:right w:val="nil"/>
                <w:between w:val="nil"/>
              </w:pBdr>
              <w:spacing w:before="1" w:line="236" w:lineRule="auto"/>
              <w:ind w:left="67" w:right="237"/>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4"/>
                <w:szCs w:val="24"/>
              </w:rPr>
              <w:t xml:space="preserve">principales de textos periodísticos breves en cualquier soporte si los números, los nombres, las ilustraciones y los </w:t>
            </w:r>
            <w:r w:rsidRPr="008D7EB3">
              <w:rPr>
                <w:rFonts w:asciiTheme="majorHAnsi" w:eastAsia="Cambria" w:hAnsiTheme="majorHAnsi" w:cstheme="majorHAnsi"/>
                <w:i/>
                <w:color w:val="000000"/>
                <w:sz w:val="23"/>
                <w:szCs w:val="23"/>
              </w:rPr>
              <w:t>títulos vehiculan gran parte del mensaje.</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5" w:lineRule="auto"/>
              <w:ind w:left="67" w:right="155" w:firstLine="10"/>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4"/>
                <w:szCs w:val="24"/>
              </w:rPr>
              <w:t xml:space="preserve">correctamente las ideas principales de textos periodísticos breves en cualquier soporte si los números, los nombres, las ilustraciones y los </w:t>
            </w:r>
            <w:r w:rsidRPr="008D7EB3">
              <w:rPr>
                <w:rFonts w:asciiTheme="majorHAnsi" w:eastAsia="Cambria" w:hAnsiTheme="majorHAnsi" w:cstheme="majorHAnsi"/>
                <w:i/>
                <w:color w:val="000000"/>
                <w:sz w:val="23"/>
                <w:szCs w:val="23"/>
              </w:rPr>
              <w:t>títulos vehiculan gran parte del mensaje.</w:t>
            </w:r>
          </w:p>
        </w:tc>
      </w:tr>
      <w:tr w:rsidR="008F2069" w:rsidRPr="008D7EB3">
        <w:trPr>
          <w:trHeight w:val="963"/>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327"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1.3.6. Entiende información específica esencial en </w:t>
            </w:r>
            <w:r w:rsidRPr="008D7EB3">
              <w:rPr>
                <w:rFonts w:asciiTheme="majorHAnsi" w:eastAsia="Cambria" w:hAnsiTheme="majorHAnsi" w:cstheme="majorHAnsi"/>
                <w:b/>
                <w:color w:val="000000"/>
                <w:sz w:val="24"/>
                <w:szCs w:val="24"/>
              </w:rPr>
              <w:t>páginas Web y otros materiales de</w:t>
            </w:r>
            <w:r w:rsidR="008D7EB3">
              <w:rPr>
                <w:rFonts w:asciiTheme="majorHAnsi" w:eastAsia="Cambria" w:hAnsiTheme="majorHAnsi" w:cstheme="majorHAnsi"/>
                <w:b/>
                <w:color w:val="000000"/>
                <w:sz w:val="24"/>
                <w:szCs w:val="24"/>
              </w:rPr>
              <w:t xml:space="preserve"> </w:t>
            </w:r>
            <w:r w:rsidRPr="008D7EB3">
              <w:rPr>
                <w:rFonts w:asciiTheme="majorHAnsi" w:eastAsia="Cambria" w:hAnsiTheme="majorHAnsi" w:cstheme="majorHAnsi"/>
                <w:b/>
                <w:color w:val="000000"/>
                <w:sz w:val="24"/>
                <w:szCs w:val="24"/>
              </w:rPr>
              <w:t xml:space="preserve">referencia o consulta </w:t>
            </w:r>
            <w:r w:rsidRPr="008D7EB3">
              <w:rPr>
                <w:rFonts w:asciiTheme="majorHAnsi" w:eastAsia="Cambria" w:hAnsiTheme="majorHAnsi" w:cstheme="majorHAnsi"/>
                <w:color w:val="000000"/>
                <w:sz w:val="24"/>
                <w:szCs w:val="24"/>
              </w:rPr>
              <w:t>claramente estructurados sobre temas relativos a materias académicas,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asuntos ocupacionales, o de su interés, siempre que pueda releer las secciones difíciles.</w:t>
            </w:r>
          </w:p>
        </w:tc>
      </w:tr>
      <w:tr w:rsidR="008F2069" w:rsidRPr="008D7EB3">
        <w:trPr>
          <w:trHeight w:val="68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63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No entiende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60" w:right="51"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específica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esencial en páginas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Web y otros materiales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referencia o consulta siempre que pueda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releer las secciones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difíciles.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6" w:right="50"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Entiende parcialmente y con problemas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36" w:right="54" w:firstLine="3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específica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esencial en páginas Web y otros materiales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referencia o consulta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siempre que pueda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releer las secciones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difíciles.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Entiende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7" w:right="77"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información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específica esencial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páginas Web y otros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materiales de referencia o consulta siempre que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pueda releer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secciones difíciles.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8" w:right="54" w:firstLine="3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Entiende correctamente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información específica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esencial en páginas Web</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otros materiales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referencia o consulta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siempre que pueda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releer las secciones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difíciles.</w:t>
            </w:r>
          </w:p>
        </w:tc>
      </w:tr>
      <w:tr w:rsidR="008F2069" w:rsidRPr="008D7EB3">
        <w:trPr>
          <w:trHeight w:val="964"/>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6" w:lineRule="auto"/>
              <w:ind w:left="163" w:right="50" w:firstLine="10"/>
              <w:jc w:val="both"/>
              <w:rPr>
                <w:rFonts w:asciiTheme="majorHAnsi" w:eastAsia="Cambria" w:hAnsiTheme="majorHAnsi" w:cstheme="majorHAnsi"/>
                <w:color w:val="000000"/>
                <w:sz w:val="23"/>
                <w:szCs w:val="23"/>
              </w:rPr>
            </w:pPr>
            <w:r w:rsidRPr="008D7EB3">
              <w:rPr>
                <w:rFonts w:asciiTheme="majorHAnsi" w:eastAsia="Cambria" w:hAnsiTheme="majorHAnsi" w:cstheme="majorHAnsi"/>
                <w:color w:val="000000"/>
                <w:sz w:val="23"/>
                <w:szCs w:val="23"/>
              </w:rPr>
              <w:t xml:space="preserve">1.3.7. </w:t>
            </w:r>
            <w:r w:rsidRPr="008D7EB3">
              <w:rPr>
                <w:rFonts w:asciiTheme="majorHAnsi" w:eastAsia="Cambria" w:hAnsiTheme="majorHAnsi" w:cstheme="majorHAnsi"/>
                <w:color w:val="000000"/>
                <w:sz w:val="24"/>
                <w:szCs w:val="24"/>
              </w:rPr>
              <w:t xml:space="preserve">Comprende lo esencial (p. e. en lecturas para jóvenes) de </w:t>
            </w:r>
            <w:r w:rsidRPr="008D7EB3">
              <w:rPr>
                <w:rFonts w:asciiTheme="majorHAnsi" w:eastAsia="Cambria" w:hAnsiTheme="majorHAnsi" w:cstheme="majorHAnsi"/>
                <w:b/>
                <w:color w:val="000000"/>
                <w:sz w:val="24"/>
                <w:szCs w:val="24"/>
              </w:rPr>
              <w:t xml:space="preserve">historias de ficción </w:t>
            </w:r>
            <w:r w:rsidRPr="008D7EB3">
              <w:rPr>
                <w:rFonts w:asciiTheme="majorHAnsi" w:eastAsia="Cambria" w:hAnsiTheme="majorHAnsi" w:cstheme="majorHAnsi"/>
                <w:color w:val="000000"/>
                <w:sz w:val="24"/>
                <w:szCs w:val="24"/>
              </w:rPr>
              <w:t xml:space="preserve">breves y bien estructuradas y se hace una idea del carácter de los distintos personajes, sus </w:t>
            </w:r>
            <w:r w:rsidRPr="008D7EB3">
              <w:rPr>
                <w:rFonts w:asciiTheme="majorHAnsi" w:eastAsia="Cambria" w:hAnsiTheme="majorHAnsi" w:cstheme="majorHAnsi"/>
                <w:color w:val="000000"/>
                <w:sz w:val="23"/>
                <w:szCs w:val="23"/>
              </w:rPr>
              <w:t>relaciones y del argumento.</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078"/>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comprende lo </w:t>
            </w:r>
          </w:p>
          <w:p w:rsidR="008F2069" w:rsidRPr="008D7EB3" w:rsidRDefault="00973BC2" w:rsidP="008D7EB3">
            <w:pPr>
              <w:widowControl w:val="0"/>
              <w:pBdr>
                <w:top w:val="nil"/>
                <w:left w:val="nil"/>
                <w:bottom w:val="nil"/>
                <w:right w:val="nil"/>
                <w:between w:val="nil"/>
              </w:pBdr>
              <w:spacing w:before="1" w:line="233" w:lineRule="auto"/>
              <w:ind w:left="29" w:right="160" w:firstLine="4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esencial de historias de ficción breves y bien estructuradas, ni se hace una idea del </w:t>
            </w:r>
          </w:p>
          <w:p w:rsidR="008F2069" w:rsidRPr="008D7EB3" w:rsidRDefault="00973BC2" w:rsidP="008D7EB3">
            <w:pPr>
              <w:widowControl w:val="0"/>
              <w:pBdr>
                <w:top w:val="nil"/>
                <w:left w:val="nil"/>
                <w:bottom w:val="nil"/>
                <w:right w:val="nil"/>
                <w:between w:val="nil"/>
              </w:pBdr>
              <w:spacing w:before="8" w:line="233" w:lineRule="auto"/>
              <w:ind w:left="59" w:right="43"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carácter de los distintos personajes, sus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65" w:right="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parcialmente y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problemas lo esencial de historias de ficción </w:t>
            </w:r>
          </w:p>
          <w:p w:rsidR="008F2069" w:rsidRPr="008D7EB3" w:rsidRDefault="00973BC2" w:rsidP="008D7EB3">
            <w:pPr>
              <w:widowControl w:val="0"/>
              <w:pBdr>
                <w:top w:val="nil"/>
                <w:left w:val="nil"/>
                <w:bottom w:val="nil"/>
                <w:right w:val="nil"/>
                <w:between w:val="nil"/>
              </w:pBdr>
              <w:spacing w:before="5"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breves y bien </w:t>
            </w:r>
          </w:p>
          <w:p w:rsidR="008F2069" w:rsidRPr="008D7EB3" w:rsidRDefault="00973BC2" w:rsidP="008D7EB3">
            <w:pPr>
              <w:widowControl w:val="0"/>
              <w:pBdr>
                <w:top w:val="nil"/>
                <w:left w:val="nil"/>
                <w:bottom w:val="nil"/>
                <w:right w:val="nil"/>
                <w:between w:val="nil"/>
              </w:pBdr>
              <w:spacing w:before="1" w:line="233" w:lineRule="auto"/>
              <w:ind w:left="81" w:right="114" w:hanging="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estructuradas y se hace una idea del carácter</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7" w:right="2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completo lo esencial de historias de ficción </w:t>
            </w:r>
          </w:p>
          <w:p w:rsidR="008F2069" w:rsidRPr="008D7EB3" w:rsidRDefault="00973BC2" w:rsidP="008D7EB3">
            <w:pPr>
              <w:widowControl w:val="0"/>
              <w:pBdr>
                <w:top w:val="nil"/>
                <w:left w:val="nil"/>
                <w:bottom w:val="nil"/>
                <w:right w:val="nil"/>
                <w:between w:val="nil"/>
              </w:pBdr>
              <w:spacing w:before="8"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breves y bien </w:t>
            </w:r>
          </w:p>
          <w:p w:rsidR="008F2069" w:rsidRPr="008D7EB3" w:rsidRDefault="00973BC2" w:rsidP="008D7EB3">
            <w:pPr>
              <w:widowControl w:val="0"/>
              <w:pBdr>
                <w:top w:val="nil"/>
                <w:left w:val="nil"/>
                <w:bottom w:val="nil"/>
                <w:right w:val="nil"/>
                <w:between w:val="nil"/>
              </w:pBdr>
              <w:spacing w:line="234" w:lineRule="auto"/>
              <w:ind w:left="77" w:right="12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estructuradas y se hace una idea del carácter de los distintos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Comprende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correctamente lo </w:t>
            </w:r>
          </w:p>
          <w:p w:rsidR="008F2069" w:rsidRPr="008D7EB3" w:rsidRDefault="00973BC2" w:rsidP="008D7EB3">
            <w:pPr>
              <w:widowControl w:val="0"/>
              <w:pBdr>
                <w:top w:val="nil"/>
                <w:left w:val="nil"/>
                <w:bottom w:val="nil"/>
                <w:right w:val="nil"/>
                <w:between w:val="nil"/>
              </w:pBdr>
              <w:spacing w:line="234" w:lineRule="auto"/>
              <w:ind w:left="36" w:right="74" w:firstLine="4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esencial de historias de ficción breves y bien estructuradas y se hace una idea del carácter de los distintos personajes,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7"/>
        <w:tblW w:w="102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7"/>
        <w:gridCol w:w="2550"/>
        <w:gridCol w:w="2566"/>
        <w:gridCol w:w="2607"/>
      </w:tblGrid>
      <w:tr w:rsidR="008F2069" w:rsidRPr="008D7EB3">
        <w:trPr>
          <w:trHeight w:val="1231"/>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 xml:space="preserve">relaciones y del </w:t>
            </w:r>
          </w:p>
          <w:p w:rsidR="008F2069" w:rsidRPr="008D7EB3" w:rsidRDefault="00973BC2" w:rsidP="008D7EB3">
            <w:pPr>
              <w:widowControl w:val="0"/>
              <w:pBdr>
                <w:top w:val="nil"/>
                <w:left w:val="nil"/>
                <w:bottom w:val="nil"/>
                <w:right w:val="nil"/>
                <w:between w:val="nil"/>
              </w:pBdr>
              <w:spacing w:before="9" w:line="240" w:lineRule="auto"/>
              <w:ind w:left="69"/>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argumento.</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de los distintos </w:t>
            </w:r>
          </w:p>
          <w:p w:rsidR="008F2069" w:rsidRPr="008D7EB3" w:rsidRDefault="00973BC2" w:rsidP="008D7EB3">
            <w:pPr>
              <w:widowControl w:val="0"/>
              <w:pBdr>
                <w:top w:val="nil"/>
                <w:left w:val="nil"/>
                <w:bottom w:val="nil"/>
                <w:right w:val="nil"/>
                <w:between w:val="nil"/>
              </w:pBdr>
              <w:spacing w:before="1"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personajes, sus </w:t>
            </w:r>
          </w:p>
          <w:p w:rsidR="008F2069" w:rsidRPr="008D7EB3" w:rsidRDefault="00973BC2" w:rsidP="008D7EB3">
            <w:pPr>
              <w:widowControl w:val="0"/>
              <w:pBdr>
                <w:top w:val="nil"/>
                <w:left w:val="nil"/>
                <w:bottom w:val="nil"/>
                <w:right w:val="nil"/>
                <w:between w:val="nil"/>
              </w:pBdr>
              <w:spacing w:before="6" w:line="240" w:lineRule="auto"/>
              <w:ind w:left="75"/>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 xml:space="preserve">relaciones y del </w:t>
            </w:r>
          </w:p>
          <w:p w:rsidR="008F2069" w:rsidRPr="008D7EB3" w:rsidRDefault="00973BC2" w:rsidP="008D7EB3">
            <w:pPr>
              <w:widowControl w:val="0"/>
              <w:pBdr>
                <w:top w:val="nil"/>
                <w:left w:val="nil"/>
                <w:bottom w:val="nil"/>
                <w:right w:val="nil"/>
                <w:between w:val="nil"/>
              </w:pBdr>
              <w:spacing w:before="9" w:line="240" w:lineRule="auto"/>
              <w:ind w:left="75"/>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argumento.</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personajes, sus </w:t>
            </w:r>
          </w:p>
          <w:p w:rsidR="008F2069" w:rsidRPr="008D7EB3" w:rsidRDefault="00973BC2" w:rsidP="008D7EB3">
            <w:pPr>
              <w:widowControl w:val="0"/>
              <w:pBdr>
                <w:top w:val="nil"/>
                <w:left w:val="nil"/>
                <w:bottom w:val="nil"/>
                <w:right w:val="nil"/>
                <w:between w:val="nil"/>
              </w:pBdr>
              <w:spacing w:before="8" w:line="240" w:lineRule="auto"/>
              <w:ind w:left="77"/>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 xml:space="preserve">relaciones y del </w:t>
            </w:r>
          </w:p>
          <w:p w:rsidR="008F2069" w:rsidRPr="008D7EB3" w:rsidRDefault="00973BC2" w:rsidP="008D7EB3">
            <w:pPr>
              <w:widowControl w:val="0"/>
              <w:pBdr>
                <w:top w:val="nil"/>
                <w:left w:val="nil"/>
                <w:bottom w:val="nil"/>
                <w:right w:val="nil"/>
                <w:between w:val="nil"/>
              </w:pBdr>
              <w:spacing w:before="7" w:line="240" w:lineRule="auto"/>
              <w:ind w:left="77"/>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argumento.</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4"/>
                <w:szCs w:val="24"/>
              </w:rPr>
              <w:t xml:space="preserve">sus </w:t>
            </w:r>
            <w:r w:rsidRPr="008D7EB3">
              <w:rPr>
                <w:rFonts w:asciiTheme="majorHAnsi" w:eastAsia="Cambria" w:hAnsiTheme="majorHAnsi" w:cstheme="majorHAnsi"/>
                <w:i/>
                <w:color w:val="000000"/>
                <w:sz w:val="23"/>
                <w:szCs w:val="23"/>
              </w:rPr>
              <w:t xml:space="preserve">relaciones y del </w:t>
            </w:r>
          </w:p>
          <w:p w:rsidR="008F2069" w:rsidRPr="008D7EB3" w:rsidRDefault="00973BC2" w:rsidP="008D7EB3">
            <w:pPr>
              <w:widowControl w:val="0"/>
              <w:pBdr>
                <w:top w:val="nil"/>
                <w:left w:val="nil"/>
                <w:bottom w:val="nil"/>
                <w:right w:val="nil"/>
                <w:between w:val="nil"/>
              </w:pBdr>
              <w:spacing w:before="8" w:line="240" w:lineRule="auto"/>
              <w:ind w:left="77"/>
              <w:jc w:val="both"/>
              <w:rPr>
                <w:rFonts w:asciiTheme="majorHAnsi" w:eastAsia="Cambria" w:hAnsiTheme="majorHAnsi" w:cstheme="majorHAnsi"/>
                <w:i/>
                <w:color w:val="000000"/>
                <w:sz w:val="23"/>
                <w:szCs w:val="23"/>
              </w:rPr>
            </w:pPr>
            <w:r w:rsidRPr="008D7EB3">
              <w:rPr>
                <w:rFonts w:asciiTheme="majorHAnsi" w:eastAsia="Cambria" w:hAnsiTheme="majorHAnsi" w:cstheme="majorHAnsi"/>
                <w:i/>
                <w:color w:val="000000"/>
                <w:sz w:val="23"/>
                <w:szCs w:val="23"/>
              </w:rPr>
              <w:t>argumento.</w:t>
            </w:r>
          </w:p>
        </w:tc>
      </w:tr>
      <w:tr w:rsidR="008F2069" w:rsidRPr="008D7EB3">
        <w:trPr>
          <w:trHeight w:val="682"/>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6" w:right="513"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1.4.1. Completa </w:t>
            </w:r>
            <w:r w:rsidRPr="008D7EB3">
              <w:rPr>
                <w:rFonts w:asciiTheme="majorHAnsi" w:eastAsia="Cambria" w:hAnsiTheme="majorHAnsi" w:cstheme="majorHAnsi"/>
                <w:b/>
                <w:color w:val="000000"/>
                <w:sz w:val="24"/>
                <w:szCs w:val="24"/>
              </w:rPr>
              <w:t xml:space="preserve">un cuestionario </w:t>
            </w:r>
            <w:r w:rsidRPr="008D7EB3">
              <w:rPr>
                <w:rFonts w:asciiTheme="majorHAnsi" w:eastAsia="Cambria" w:hAnsiTheme="majorHAnsi" w:cstheme="majorHAnsi"/>
                <w:color w:val="000000"/>
                <w:sz w:val="24"/>
                <w:szCs w:val="24"/>
              </w:rPr>
              <w:t>sencillo con información personal y relativa a su formación,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ocupación, intereses o aficiones.</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074"/>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es capaz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completar un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0" w:right="33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cuestionario sencillo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información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29" w:right="60"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y relativa a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formación, ocupación,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intereses o </w:t>
            </w:r>
            <w:r w:rsidRPr="008D7EB3">
              <w:rPr>
                <w:rFonts w:asciiTheme="majorHAnsi" w:eastAsia="Cambria" w:hAnsiTheme="majorHAnsi" w:cstheme="majorHAnsi"/>
                <w:i/>
                <w:color w:val="000000"/>
                <w:sz w:val="24"/>
                <w:szCs w:val="24"/>
              </w:rPr>
              <w:lastRenderedPageBreak/>
              <w:t>aficiones.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98" w:firstLine="4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Completa parcialmente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con problemas un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cuestionario sencillo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información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34" w:right="118"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y relativa a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formación, ocupación,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intereses o </w:t>
            </w:r>
            <w:r w:rsidRPr="008D7EB3">
              <w:rPr>
                <w:rFonts w:asciiTheme="majorHAnsi" w:eastAsia="Cambria" w:hAnsiTheme="majorHAnsi" w:cstheme="majorHAnsi"/>
                <w:i/>
                <w:color w:val="000000"/>
                <w:sz w:val="24"/>
                <w:szCs w:val="24"/>
              </w:rPr>
              <w:lastRenderedPageBreak/>
              <w:t>aficiones.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8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Completa casi 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completo un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8" w:right="5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cuestionario sencillo con información personal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relativa a su formación,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7" w:right="26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ocupación, intereses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aficiones.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8" w:right="73" w:firstLine="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Completa correctamente un cuestionario sencillo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información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36" w:right="174" w:firstLine="3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y relativa a su</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formación, ocupación,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intereses o aficiones.</w:t>
            </w:r>
          </w:p>
        </w:tc>
      </w:tr>
      <w:tr w:rsidR="008F2069" w:rsidRPr="008D7EB3">
        <w:trPr>
          <w:trHeight w:val="963"/>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2" w:right="227"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1.4.2. Escribe </w:t>
            </w:r>
            <w:r w:rsidRPr="008D7EB3">
              <w:rPr>
                <w:rFonts w:asciiTheme="majorHAnsi" w:eastAsia="Cambria" w:hAnsiTheme="majorHAnsi" w:cstheme="majorHAnsi"/>
                <w:b/>
                <w:color w:val="000000"/>
                <w:sz w:val="24"/>
                <w:szCs w:val="24"/>
              </w:rPr>
              <w:t xml:space="preserve">notas y mensajes </w:t>
            </w:r>
            <w:r w:rsidRPr="008D7EB3">
              <w:rPr>
                <w:rFonts w:asciiTheme="majorHAnsi" w:eastAsia="Cambria" w:hAnsiTheme="majorHAnsi" w:cstheme="majorHAnsi"/>
                <w:color w:val="000000"/>
                <w:sz w:val="24"/>
                <w:szCs w:val="24"/>
              </w:rPr>
              <w:t>(SMS, WhatsApp, chats), en los que se hacen breves comentarios o se dan instrucciones e indicaciones relacionadas con actividades y situaciones de la vida cotidiana y de su interés.</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3760"/>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5" w:right="64"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es capaz de escribir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notas o mensajes (SMS, WhatsApp, chats), en los que se hacen breves comentarios o se dan instrucciones e </w:t>
            </w:r>
          </w:p>
          <w:p w:rsidR="008F2069" w:rsidRPr="008D7EB3" w:rsidRDefault="00973BC2" w:rsidP="008D7EB3">
            <w:pPr>
              <w:widowControl w:val="0"/>
              <w:pBdr>
                <w:top w:val="nil"/>
                <w:left w:val="nil"/>
                <w:bottom w:val="nil"/>
                <w:right w:val="nil"/>
                <w:between w:val="nil"/>
              </w:pBdr>
              <w:spacing w:before="5"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indicaciones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relacionadas con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actividades y </w:t>
            </w:r>
          </w:p>
          <w:p w:rsidR="008F2069" w:rsidRPr="008D7EB3" w:rsidRDefault="00973BC2" w:rsidP="008D7EB3">
            <w:pPr>
              <w:widowControl w:val="0"/>
              <w:pBdr>
                <w:top w:val="nil"/>
                <w:left w:val="nil"/>
                <w:bottom w:val="nil"/>
                <w:right w:val="nil"/>
                <w:between w:val="nil"/>
              </w:pBdr>
              <w:spacing w:before="1" w:line="233" w:lineRule="auto"/>
              <w:ind w:left="70" w:right="306"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situaciones de la vida cotidiana y de su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6" w:right="157"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parcialmente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problemas notas 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mensajes (SMS, </w:t>
            </w:r>
          </w:p>
          <w:p w:rsidR="008F2069" w:rsidRPr="008D7EB3" w:rsidRDefault="00973BC2" w:rsidP="008D7EB3">
            <w:pPr>
              <w:widowControl w:val="0"/>
              <w:pBdr>
                <w:top w:val="nil"/>
                <w:left w:val="nil"/>
                <w:bottom w:val="nil"/>
                <w:right w:val="nil"/>
                <w:between w:val="nil"/>
              </w:pBdr>
              <w:spacing w:before="7" w:line="233" w:lineRule="auto"/>
              <w:ind w:left="76" w:right="59" w:firstLine="1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WhatsApp, chats), en los que se hacen breves comentarios o se dan instrucciones e </w:t>
            </w:r>
          </w:p>
          <w:p w:rsidR="008F2069" w:rsidRPr="008D7EB3" w:rsidRDefault="00973BC2" w:rsidP="008D7EB3">
            <w:pPr>
              <w:widowControl w:val="0"/>
              <w:pBdr>
                <w:top w:val="nil"/>
                <w:left w:val="nil"/>
                <w:bottom w:val="nil"/>
                <w:right w:val="nil"/>
                <w:between w:val="nil"/>
              </w:pBdr>
              <w:spacing w:before="8"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indicaciones </w:t>
            </w:r>
          </w:p>
          <w:p w:rsidR="008F2069" w:rsidRPr="008D7EB3" w:rsidRDefault="00973BC2" w:rsidP="008D7EB3">
            <w:pPr>
              <w:widowControl w:val="0"/>
              <w:pBdr>
                <w:top w:val="nil"/>
                <w:left w:val="nil"/>
                <w:bottom w:val="nil"/>
                <w:right w:val="nil"/>
                <w:between w:val="nil"/>
              </w:pBdr>
              <w:spacing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relacionadas con </w:t>
            </w:r>
          </w:p>
          <w:p w:rsidR="008F2069" w:rsidRPr="008D7EB3" w:rsidRDefault="00973BC2" w:rsidP="008D7EB3">
            <w:pPr>
              <w:widowControl w:val="0"/>
              <w:pBdr>
                <w:top w:val="nil"/>
                <w:left w:val="nil"/>
                <w:bottom w:val="nil"/>
                <w:right w:val="nil"/>
                <w:between w:val="nil"/>
              </w:pBdr>
              <w:spacing w:before="1"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actividades y </w:t>
            </w:r>
          </w:p>
          <w:p w:rsidR="008F2069" w:rsidRPr="008D7EB3" w:rsidRDefault="00973BC2" w:rsidP="008D7EB3">
            <w:pPr>
              <w:widowControl w:val="0"/>
              <w:pBdr>
                <w:top w:val="nil"/>
                <w:left w:val="nil"/>
                <w:bottom w:val="nil"/>
                <w:right w:val="nil"/>
                <w:between w:val="nil"/>
              </w:pBdr>
              <w:spacing w:line="234" w:lineRule="auto"/>
              <w:ind w:left="76" w:right="364"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situaciones de la vida cotidiana y de su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casi sin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 notas o</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mensajes (SMS, </w:t>
            </w:r>
          </w:p>
          <w:p w:rsidR="008F2069" w:rsidRPr="008D7EB3" w:rsidRDefault="00973BC2" w:rsidP="008D7EB3">
            <w:pPr>
              <w:widowControl w:val="0"/>
              <w:pBdr>
                <w:top w:val="nil"/>
                <w:left w:val="nil"/>
                <w:bottom w:val="nil"/>
                <w:right w:val="nil"/>
                <w:between w:val="nil"/>
              </w:pBdr>
              <w:spacing w:before="1" w:line="233" w:lineRule="auto"/>
              <w:ind w:left="78" w:right="77" w:firstLine="1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WhatsApp, chats), en los que se hacen breves comentarios o se dan instrucciones e </w:t>
            </w:r>
          </w:p>
          <w:p w:rsidR="008F2069" w:rsidRPr="008D7EB3" w:rsidRDefault="00973BC2" w:rsidP="008D7EB3">
            <w:pPr>
              <w:widowControl w:val="0"/>
              <w:pBdr>
                <w:top w:val="nil"/>
                <w:left w:val="nil"/>
                <w:bottom w:val="nil"/>
                <w:right w:val="nil"/>
                <w:between w:val="nil"/>
              </w:pBdr>
              <w:spacing w:before="8"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indicaciones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relacionadas con </w:t>
            </w:r>
          </w:p>
          <w:p w:rsidR="008F2069" w:rsidRPr="008D7EB3" w:rsidRDefault="00973BC2" w:rsidP="008D7EB3">
            <w:pPr>
              <w:widowControl w:val="0"/>
              <w:pBdr>
                <w:top w:val="nil"/>
                <w:left w:val="nil"/>
                <w:bottom w:val="nil"/>
                <w:right w:val="nil"/>
                <w:between w:val="nil"/>
              </w:pBdr>
              <w:spacing w:before="1"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actividades y </w:t>
            </w:r>
          </w:p>
          <w:p w:rsidR="008F2069" w:rsidRPr="008D7EB3" w:rsidRDefault="00973BC2" w:rsidP="008D7EB3">
            <w:pPr>
              <w:widowControl w:val="0"/>
              <w:pBdr>
                <w:top w:val="nil"/>
                <w:left w:val="nil"/>
                <w:bottom w:val="nil"/>
                <w:right w:val="nil"/>
                <w:between w:val="nil"/>
              </w:pBdr>
              <w:spacing w:line="234" w:lineRule="auto"/>
              <w:ind w:left="78" w:right="376"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situaciones de la vida cotidiana y de su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interés.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3" w:right="119"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correctamente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notas o mensajes (SMS, WhatsApp, chats), en los que se hacen breves </w:t>
            </w:r>
          </w:p>
          <w:p w:rsidR="008F2069" w:rsidRPr="008D7EB3" w:rsidRDefault="00973BC2" w:rsidP="008D7EB3">
            <w:pPr>
              <w:widowControl w:val="0"/>
              <w:pBdr>
                <w:top w:val="nil"/>
                <w:left w:val="nil"/>
                <w:bottom w:val="nil"/>
                <w:right w:val="nil"/>
                <w:between w:val="nil"/>
              </w:pBdr>
              <w:spacing w:before="5" w:line="234" w:lineRule="auto"/>
              <w:ind w:left="78" w:right="42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comentarios o se dan instrucciones 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indicaciones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relacionadas con </w:t>
            </w:r>
          </w:p>
          <w:p w:rsidR="008F2069" w:rsidRPr="008D7EB3" w:rsidRDefault="00973BC2" w:rsidP="008D7EB3">
            <w:pPr>
              <w:widowControl w:val="0"/>
              <w:pBdr>
                <w:top w:val="nil"/>
                <w:left w:val="nil"/>
                <w:bottom w:val="nil"/>
                <w:right w:val="nil"/>
                <w:between w:val="nil"/>
              </w:pBdr>
              <w:spacing w:line="234" w:lineRule="auto"/>
              <w:ind w:left="67" w:right="55"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actividades y situaciones de la vida cotidiana y de su interés.</w:t>
            </w:r>
          </w:p>
        </w:tc>
      </w:tr>
      <w:tr w:rsidR="008F2069" w:rsidRPr="008D7EB3">
        <w:trPr>
          <w:trHeight w:val="964"/>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57" w:right="48"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1.4.3. Escribe </w:t>
            </w:r>
            <w:r w:rsidRPr="008D7EB3">
              <w:rPr>
                <w:rFonts w:asciiTheme="majorHAnsi" w:eastAsia="Cambria" w:hAnsiTheme="majorHAnsi" w:cstheme="majorHAnsi"/>
                <w:b/>
                <w:color w:val="000000"/>
                <w:sz w:val="24"/>
                <w:szCs w:val="24"/>
              </w:rPr>
              <w:t xml:space="preserve">notas, anuncios y mensajes breves </w:t>
            </w:r>
            <w:r w:rsidRPr="008D7EB3">
              <w:rPr>
                <w:rFonts w:asciiTheme="majorHAnsi" w:eastAsia="Cambria" w:hAnsiTheme="majorHAnsi" w:cstheme="majorHAnsi"/>
                <w:color w:val="000000"/>
                <w:sz w:val="24"/>
                <w:szCs w:val="24"/>
              </w:rPr>
              <w:t>relacionados con actividades y situaciones de la vida cotidiana, de su interés personal o sobre temas de actualidad, respetando las convenciones y normas de cortesía y de etiqueta.</w:t>
            </w:r>
          </w:p>
        </w:tc>
      </w:tr>
      <w:tr w:rsidR="008F2069" w:rsidRPr="008D7EB3">
        <w:trPr>
          <w:trHeight w:val="68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078"/>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0" w:right="100"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es capaz de escribir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notas, anuncios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mensajes breves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actividades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0" w:right="84"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situaciones de la vida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cotidiana, de su interés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5" w:right="49"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parcialmente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problemas notas,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anuncios y mensajes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breves relacionados con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actividades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76" w:right="142"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situaciones de la vida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cotidiana, de su interés </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8" w:right="60"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casi al completo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notas, anuncios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mensajes breves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actividades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8" w:right="156"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situaciones de la vida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cotidiana, de su interés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8" w:right="242"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correctamente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notas, anuncios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mensajes breves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relacionados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7" w:right="79"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actividades y situaciones de la vida cotidiana,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su interés personal o </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r w:rsidRPr="008D7EB3">
        <w:rPr>
          <w:rFonts w:asciiTheme="majorHAnsi" w:eastAsia="Calibri" w:hAnsiTheme="majorHAnsi" w:cstheme="majorHAnsi"/>
          <w:color w:val="000000"/>
          <w:sz w:val="24"/>
          <w:szCs w:val="24"/>
        </w:rPr>
        <w:lastRenderedPageBreak/>
        <w:t>42</w:t>
      </w:r>
    </w:p>
    <w:tbl>
      <w:tblPr>
        <w:tblStyle w:val="af8"/>
        <w:tblW w:w="102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7"/>
        <w:gridCol w:w="2550"/>
        <w:gridCol w:w="2566"/>
        <w:gridCol w:w="2607"/>
      </w:tblGrid>
      <w:tr w:rsidR="008F2069" w:rsidRPr="008D7EB3">
        <w:trPr>
          <w:trHeight w:val="1794"/>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0" w:right="82"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o sobre temas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actualidad,</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respetando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0" w:right="8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convenciones y normas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cortesía y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etiqueta.</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5" w:right="140"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o sobre temas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actualidad,</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respetando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5" w:right="13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convenciones y normas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cortesía y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etiqueta.</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155"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o sobre temas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actualidad,</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respetando las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7" w:right="15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convenciones y normas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cortesía y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etiqueta.</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sobre temas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7" w:right="19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actualidad, respetando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las convenciones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77" w:right="142"/>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normas de cortesía y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etiqueta.</w:t>
            </w:r>
          </w:p>
        </w:tc>
      </w:tr>
      <w:tr w:rsidR="008F2069" w:rsidRPr="008D7EB3">
        <w:trPr>
          <w:trHeight w:val="1243"/>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1" w:right="46"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1.4.4. Escribe </w:t>
            </w:r>
            <w:r w:rsidRPr="008D7EB3">
              <w:rPr>
                <w:rFonts w:asciiTheme="majorHAnsi" w:eastAsia="Cambria" w:hAnsiTheme="majorHAnsi" w:cstheme="majorHAnsi"/>
                <w:b/>
                <w:color w:val="000000"/>
                <w:sz w:val="24"/>
                <w:szCs w:val="24"/>
              </w:rPr>
              <w:t xml:space="preserve">informes muy breves </w:t>
            </w:r>
            <w:r w:rsidRPr="008D7EB3">
              <w:rPr>
                <w:rFonts w:asciiTheme="majorHAnsi" w:eastAsia="Cambria" w:hAnsiTheme="majorHAnsi" w:cstheme="majorHAnsi"/>
                <w:color w:val="000000"/>
                <w:sz w:val="24"/>
                <w:szCs w:val="24"/>
              </w:rPr>
              <w:t>en formato convencional con información sencilla y relevante sobre hechos habituales y los motivos de ciertas acciones, en los ámbitos académico y ocupacional, describiendo de manera sencilla situaciones, personas, objetos y lugares y señalando los principales acontecimientos de forma esquemática.</w:t>
            </w:r>
          </w:p>
        </w:tc>
      </w:tr>
      <w:tr w:rsidR="008F2069" w:rsidRPr="008D7EB3">
        <w:trPr>
          <w:trHeight w:val="68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5165"/>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29" w:right="83" w:firstLine="3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es capaz de escribir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informes muy breves en formato convencional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información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31" w:right="51" w:firstLine="2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sencilla y relevante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sobre hechos habituales y los motivos de ciertas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acciones, en los ámbitos académico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ocupacional,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describiendo de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manera sencilla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0" w:right="22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situaciones, personas,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objetos y lugares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señalando los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5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principales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29" w:right="455" w:firstLine="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acontecimientos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 esquemática.</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6" w:right="97"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parcialmente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problemas informes muy breves en formato</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convencional con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5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sencilla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relevante sobre hechos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habituales y los motivos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ciertas acciones,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los ámbitos académico y ocupacional,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5" w:right="97"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describiendo de manera sencilla situaciones,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personas, objetos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lugares y señalando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34" w:right="513" w:firstLine="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acontecimientos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 esquemática.</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65" w:firstLine="3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sin dificultad</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informes muy breves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formato convencional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información sencilla y relevante sobre hechos habituales y los motivos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ciertas acciones,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los ámbitos académico y ocupacional,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67" w:right="5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describiendo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 situaciones,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personas, objetos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136"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lugares y señalando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36" w:right="525" w:firstLine="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acontecimientos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 esquemática.</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36" w:right="55" w:firstLine="3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correctamente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informes muy breves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formato convencional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información sencilla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relevante sobre hechos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habituales y los motivos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de ciertas acciones, 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los ámbitos académico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ocupacional,</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67" w:right="10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describiendo de manera</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sencilla situaciones,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personas, objetos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67" w:right="178"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lugares y señalando los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principales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36" w:right="567" w:firstLine="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acontecimientos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forma esquemática.</w:t>
            </w:r>
          </w:p>
        </w:tc>
      </w:tr>
      <w:tr w:rsidR="008F2069" w:rsidRPr="008D7EB3">
        <w:trPr>
          <w:trHeight w:val="1243"/>
        </w:trPr>
        <w:tc>
          <w:tcPr>
            <w:tcW w:w="10209"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47"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1.4.5. Escribe </w:t>
            </w:r>
            <w:r w:rsidRPr="008D7EB3">
              <w:rPr>
                <w:rFonts w:asciiTheme="majorHAnsi" w:eastAsia="Cambria" w:hAnsiTheme="majorHAnsi" w:cstheme="majorHAnsi"/>
                <w:b/>
                <w:color w:val="000000"/>
                <w:sz w:val="24"/>
                <w:szCs w:val="24"/>
              </w:rPr>
              <w:t xml:space="preserve">correspondencia personal </w:t>
            </w:r>
            <w:r w:rsidRPr="008D7EB3">
              <w:rPr>
                <w:rFonts w:asciiTheme="majorHAnsi" w:eastAsia="Cambria" w:hAnsiTheme="majorHAnsi" w:cstheme="majorHAnsi"/>
                <w:color w:val="000000"/>
                <w:sz w:val="24"/>
                <w:szCs w:val="24"/>
              </w:rPr>
              <w:t>en la que se establece y mantiene el contacto social, se intercambia información, se describen en términos sencillos sucesos importantes y experiencias personales; se dan instrucciones, se hacen y aceptan ofrecimientos y sugerencias, y se expresan opiniones de manera sencilla.</w:t>
            </w:r>
          </w:p>
        </w:tc>
      </w:tr>
      <w:tr w:rsidR="008F2069" w:rsidRPr="008D7EB3">
        <w:trPr>
          <w:trHeight w:val="686"/>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2922"/>
        </w:trPr>
        <w:tc>
          <w:tcPr>
            <w:tcW w:w="248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0" w:right="100"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lastRenderedPageBreak/>
              <w:t>No es capaz de escribir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correspondencia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0" w:right="70"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en la que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establece y mantiene el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contacto social,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intercambia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0" w:right="188"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describen en términos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sencillos sucesos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importantes y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6" w:right="157"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parcialmente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problemas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correspondencia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75" w:right="128"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en la que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establece y mantiene el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contacto social,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intercambia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66" w:right="246"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describen en términos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sencillos sucesos </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8" w:right="370"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sin dificultad</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correspondencia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140"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en la que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establece y mantiene el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contacto social,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intercambia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7" w:right="258"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describen en términos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sencillos sucesos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importantes y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8" w:right="242"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correctamente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correspondencia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7" w:right="182" w:hanging="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 en la que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establece y mantiene el</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contacto social,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intercambia</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información,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67" w:right="300"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describen en términos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sencillos sucesos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7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importantes y </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9"/>
        <w:tblW w:w="10209"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86"/>
        <w:gridCol w:w="2550"/>
        <w:gridCol w:w="2566"/>
        <w:gridCol w:w="2607"/>
      </w:tblGrid>
      <w:tr w:rsidR="008F2069" w:rsidRPr="008D7EB3">
        <w:trPr>
          <w:trHeight w:val="2355"/>
        </w:trPr>
        <w:tc>
          <w:tcPr>
            <w:tcW w:w="2485"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6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experiencias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30" w:right="50" w:firstLine="2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personales; se dan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instrucciones, se hacen</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y aceptan ofrecimientos y sugerencias, y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expresan opiniones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manera sencilla.</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importantes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66" w:right="66"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experiencias personales; se dan instrucciones,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hacen y aceptan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7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ofrecimientos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66"/>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sugerencias, y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6" w:right="238"/>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expresan opiniones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manera sencilla.</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7" w:right="78"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experiencias personales; se dan instrucciones,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hacen y aceptan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ofrecimientos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sugerencias, y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8" w:right="25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expresan opiniones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manera sencilla.</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7" w:right="67" w:firstLine="9"/>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experiencias personales;</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se dan instrucciones, se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hacen y aceptan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ofrecimientos y</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6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sugerencias, y se</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78" w:right="29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expresan opiniones de</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manera sencilla.</w:t>
            </w:r>
          </w:p>
        </w:tc>
      </w:tr>
      <w:tr w:rsidR="008F2069" w:rsidRPr="008D7EB3">
        <w:trPr>
          <w:trHeight w:val="1244"/>
        </w:trPr>
        <w:tc>
          <w:tcPr>
            <w:tcW w:w="10208" w:type="dxa"/>
            <w:gridSpan w:val="4"/>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6" w:lineRule="auto"/>
              <w:ind w:left="158" w:right="48" w:firstLine="16"/>
              <w:jc w:val="both"/>
              <w:rPr>
                <w:rFonts w:asciiTheme="majorHAnsi" w:eastAsia="Cambria" w:hAnsiTheme="majorHAnsi" w:cstheme="majorHAnsi"/>
                <w:color w:val="000000"/>
                <w:sz w:val="23"/>
                <w:szCs w:val="23"/>
              </w:rPr>
            </w:pPr>
            <w:r w:rsidRPr="008D7EB3">
              <w:rPr>
                <w:rFonts w:asciiTheme="majorHAnsi" w:eastAsia="Cambria" w:hAnsiTheme="majorHAnsi" w:cstheme="majorHAnsi"/>
                <w:color w:val="000000"/>
                <w:sz w:val="24"/>
                <w:szCs w:val="24"/>
              </w:rPr>
              <w:t xml:space="preserve">1.4.6. Escribe </w:t>
            </w:r>
            <w:r w:rsidRPr="008D7EB3">
              <w:rPr>
                <w:rFonts w:asciiTheme="majorHAnsi" w:eastAsia="Cambria" w:hAnsiTheme="majorHAnsi" w:cstheme="majorHAnsi"/>
                <w:b/>
                <w:color w:val="000000"/>
                <w:sz w:val="24"/>
                <w:szCs w:val="24"/>
              </w:rPr>
              <w:t>correspondencia formal básica y breve</w:t>
            </w:r>
            <w:r w:rsidRPr="008D7EB3">
              <w:rPr>
                <w:rFonts w:asciiTheme="majorHAnsi" w:eastAsia="Cambria" w:hAnsiTheme="majorHAnsi" w:cstheme="majorHAnsi"/>
                <w:color w:val="000000"/>
                <w:sz w:val="24"/>
                <w:szCs w:val="24"/>
              </w:rPr>
              <w:t xml:space="preserve">, dirigida a instituciones públicas o privadas o entidades comerciales, solicitando o dando la información requerida de manera sencilla y observando las convenciones formales y normas de cortesía básicas de este </w:t>
            </w:r>
            <w:r w:rsidRPr="008D7EB3">
              <w:rPr>
                <w:rFonts w:asciiTheme="majorHAnsi" w:eastAsia="Cambria" w:hAnsiTheme="majorHAnsi" w:cstheme="majorHAnsi"/>
                <w:color w:val="000000"/>
                <w:sz w:val="23"/>
                <w:szCs w:val="23"/>
              </w:rPr>
              <w:t>tipo de textos.</w:t>
            </w:r>
          </w:p>
        </w:tc>
      </w:tr>
      <w:tr w:rsidR="008F2069" w:rsidRPr="008D7EB3">
        <w:trPr>
          <w:trHeight w:val="685"/>
        </w:trPr>
        <w:tc>
          <w:tcPr>
            <w:tcW w:w="2485"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Lo consigue con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No lo consigue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totalmente </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Lo consigue</w:t>
            </w:r>
          </w:p>
        </w:tc>
      </w:tr>
      <w:tr w:rsidR="008F2069" w:rsidRPr="008D7EB3">
        <w:trPr>
          <w:trHeight w:val="3763"/>
        </w:trPr>
        <w:tc>
          <w:tcPr>
            <w:tcW w:w="2485"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69" w:right="77"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No es capaz de escribir</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 xml:space="preserve">correspondencia formal básica y breve, dirigida a instituciones públicas o privadas o entidades </w:t>
            </w:r>
          </w:p>
          <w:p w:rsidR="008F2069" w:rsidRPr="008D7EB3" w:rsidRDefault="00973BC2" w:rsidP="008D7EB3">
            <w:pPr>
              <w:widowControl w:val="0"/>
              <w:pBdr>
                <w:top w:val="nil"/>
                <w:left w:val="nil"/>
                <w:bottom w:val="nil"/>
                <w:right w:val="nil"/>
                <w:between w:val="nil"/>
              </w:pBdr>
              <w:spacing w:before="7" w:line="234" w:lineRule="auto"/>
              <w:ind w:left="60" w:right="8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comerciales, solicitando o dando la información requerida de manera sencilla y observando las convenciones </w:t>
            </w:r>
          </w:p>
          <w:p w:rsidR="008F2069" w:rsidRPr="008D7EB3" w:rsidRDefault="00973BC2" w:rsidP="008D7EB3">
            <w:pPr>
              <w:widowControl w:val="0"/>
              <w:pBdr>
                <w:top w:val="nil"/>
                <w:left w:val="nil"/>
                <w:bottom w:val="nil"/>
                <w:right w:val="nil"/>
                <w:between w:val="nil"/>
              </w:pBdr>
              <w:spacing w:before="5" w:line="234" w:lineRule="auto"/>
              <w:ind w:left="70" w:right="290"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formales y normas de cortesía básicas.</w:t>
            </w:r>
          </w:p>
        </w:tc>
        <w:tc>
          <w:tcPr>
            <w:tcW w:w="2550"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6" w:right="157" w:hanging="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parcialmente y</w:t>
            </w:r>
            <w:r w:rsidR="008D7EB3">
              <w:rPr>
                <w:rFonts w:asciiTheme="majorHAnsi" w:eastAsia="Cambria" w:hAnsiTheme="majorHAnsi" w:cstheme="majorHAnsi"/>
                <w:i/>
                <w:color w:val="000000"/>
                <w:sz w:val="24"/>
                <w:szCs w:val="24"/>
              </w:rPr>
              <w:t xml:space="preserve"> </w:t>
            </w:r>
            <w:r w:rsidRPr="008D7EB3">
              <w:rPr>
                <w:rFonts w:asciiTheme="majorHAnsi" w:eastAsia="Cambria" w:hAnsiTheme="majorHAnsi" w:cstheme="majorHAnsi"/>
                <w:i/>
                <w:color w:val="000000"/>
                <w:sz w:val="24"/>
                <w:szCs w:val="24"/>
              </w:rPr>
              <w:t>con problemas</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75" w:right="135"/>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correspondencia formal básica y breve, dirigida a instituciones públicas o privadas o entidades </w:t>
            </w:r>
          </w:p>
          <w:p w:rsidR="008F2069" w:rsidRPr="008D7EB3" w:rsidRDefault="00973BC2" w:rsidP="008D7EB3">
            <w:pPr>
              <w:widowControl w:val="0"/>
              <w:pBdr>
                <w:top w:val="nil"/>
                <w:left w:val="nil"/>
                <w:bottom w:val="nil"/>
                <w:right w:val="nil"/>
                <w:between w:val="nil"/>
              </w:pBdr>
              <w:spacing w:before="5" w:line="234" w:lineRule="auto"/>
              <w:ind w:left="66" w:right="146"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comerciales, solicitando o dando la información requerida de manera sencilla y observando las convenciones </w:t>
            </w:r>
          </w:p>
          <w:p w:rsidR="008F2069" w:rsidRPr="008D7EB3" w:rsidRDefault="00973BC2" w:rsidP="008D7EB3">
            <w:pPr>
              <w:widowControl w:val="0"/>
              <w:pBdr>
                <w:top w:val="nil"/>
                <w:left w:val="nil"/>
                <w:bottom w:val="nil"/>
                <w:right w:val="nil"/>
                <w:between w:val="nil"/>
              </w:pBdr>
              <w:spacing w:before="7" w:line="233" w:lineRule="auto"/>
              <w:ind w:left="76" w:right="348"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formales y normas de cortesía básicas.</w:t>
            </w:r>
          </w:p>
        </w:tc>
        <w:tc>
          <w:tcPr>
            <w:tcW w:w="2566"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7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Escribe casi sin</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ind w:left="77"/>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dificultad</w:t>
            </w:r>
            <w:r w:rsidR="008D7EB3">
              <w:rPr>
                <w:rFonts w:asciiTheme="majorHAnsi" w:eastAsia="Cambria" w:hAnsiTheme="majorHAnsi" w:cstheme="majorHAnsi"/>
                <w: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77" w:right="153"/>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correspondencia formal básica y breve, dirigida a instituciones públicas o privadas o entidades </w:t>
            </w:r>
          </w:p>
          <w:p w:rsidR="008F2069" w:rsidRPr="008D7EB3" w:rsidRDefault="00973BC2" w:rsidP="008D7EB3">
            <w:pPr>
              <w:widowControl w:val="0"/>
              <w:pBdr>
                <w:top w:val="nil"/>
                <w:left w:val="nil"/>
                <w:bottom w:val="nil"/>
                <w:right w:val="nil"/>
                <w:between w:val="nil"/>
              </w:pBdr>
              <w:spacing w:before="5" w:line="234" w:lineRule="auto"/>
              <w:ind w:left="67" w:right="158"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comerciales, solicitando o dando la información requerida de manera sencilla y observando las convenciones </w:t>
            </w:r>
          </w:p>
          <w:p w:rsidR="008F2069" w:rsidRPr="008D7EB3" w:rsidRDefault="00973BC2" w:rsidP="008D7EB3">
            <w:pPr>
              <w:widowControl w:val="0"/>
              <w:pBdr>
                <w:top w:val="nil"/>
                <w:left w:val="nil"/>
                <w:bottom w:val="nil"/>
                <w:right w:val="nil"/>
                <w:between w:val="nil"/>
              </w:pBdr>
              <w:spacing w:before="7" w:line="233" w:lineRule="auto"/>
              <w:ind w:left="78" w:right="366"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formales y normas de cortesía básicas.</w:t>
            </w:r>
          </w:p>
        </w:tc>
        <w:tc>
          <w:tcPr>
            <w:tcW w:w="260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77" w:right="195" w:hanging="4"/>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Escribe correctamente correspondencia formal básica y breve, dirigida a instituciones públicas o privadas o entidades comerciales, solicitando o dando la información </w:t>
            </w:r>
          </w:p>
          <w:p w:rsidR="008F2069" w:rsidRPr="008D7EB3" w:rsidRDefault="00973BC2" w:rsidP="008D7EB3">
            <w:pPr>
              <w:widowControl w:val="0"/>
              <w:pBdr>
                <w:top w:val="nil"/>
                <w:left w:val="nil"/>
                <w:bottom w:val="nil"/>
                <w:right w:val="nil"/>
                <w:between w:val="nil"/>
              </w:pBdr>
              <w:spacing w:before="7" w:line="234" w:lineRule="auto"/>
              <w:ind w:left="67" w:right="370" w:firstLine="10"/>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requerida de manera sencilla y observando las convenciones </w:t>
            </w:r>
          </w:p>
          <w:p w:rsidR="008F2069" w:rsidRPr="008D7EB3" w:rsidRDefault="00973BC2" w:rsidP="008D7EB3">
            <w:pPr>
              <w:widowControl w:val="0"/>
              <w:pBdr>
                <w:top w:val="nil"/>
                <w:left w:val="nil"/>
                <w:bottom w:val="nil"/>
                <w:right w:val="nil"/>
                <w:between w:val="nil"/>
              </w:pBdr>
              <w:spacing w:before="5" w:line="234" w:lineRule="auto"/>
              <w:ind w:left="78" w:right="408" w:hanging="41"/>
              <w:jc w:val="both"/>
              <w:rPr>
                <w:rFonts w:asciiTheme="majorHAnsi" w:eastAsia="Cambria" w:hAnsiTheme="majorHAnsi" w:cstheme="majorHAnsi"/>
                <w:i/>
                <w:color w:val="000000"/>
                <w:sz w:val="24"/>
                <w:szCs w:val="24"/>
              </w:rPr>
            </w:pPr>
            <w:r w:rsidRPr="008D7EB3">
              <w:rPr>
                <w:rFonts w:asciiTheme="majorHAnsi" w:eastAsia="Cambria" w:hAnsiTheme="majorHAnsi" w:cstheme="majorHAnsi"/>
                <w:i/>
                <w:color w:val="000000"/>
                <w:sz w:val="24"/>
                <w:szCs w:val="24"/>
              </w:rPr>
              <w:t xml:space="preserve">formales y normas </w:t>
            </w:r>
            <w:r w:rsidRPr="008D7EB3">
              <w:rPr>
                <w:rFonts w:asciiTheme="majorHAnsi" w:eastAsia="Cambria" w:hAnsiTheme="majorHAnsi" w:cstheme="majorHAnsi"/>
                <w:i/>
                <w:color w:val="000000"/>
                <w:sz w:val="24"/>
                <w:szCs w:val="24"/>
              </w:rPr>
              <w:lastRenderedPageBreak/>
              <w:t>de cortesía básicas.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b/>
          <w:color w:val="000000"/>
          <w:sz w:val="32"/>
          <w:szCs w:val="32"/>
        </w:rPr>
      </w:pPr>
      <w:r w:rsidRPr="008D7EB3">
        <w:rPr>
          <w:rFonts w:asciiTheme="majorHAnsi" w:eastAsia="Cambria" w:hAnsiTheme="majorHAnsi" w:cstheme="majorHAnsi"/>
          <w:b/>
          <w:color w:val="000000"/>
          <w:sz w:val="32"/>
          <w:szCs w:val="32"/>
        </w:rPr>
        <w:t xml:space="preserve">2.i. Relaciones curriculares en forma de mapa de relaciones: </w:t>
      </w:r>
    </w:p>
    <w:p w:rsidR="008F2069" w:rsidRPr="008D7EB3" w:rsidRDefault="00973BC2" w:rsidP="008D7EB3">
      <w:pPr>
        <w:widowControl w:val="0"/>
        <w:pBdr>
          <w:top w:val="nil"/>
          <w:left w:val="nil"/>
          <w:bottom w:val="nil"/>
          <w:right w:val="nil"/>
          <w:between w:val="nil"/>
        </w:pBdr>
        <w:spacing w:before="566" w:line="234" w:lineRule="auto"/>
        <w:ind w:left="124" w:right="270"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El desarrollo curricular a nivel de la programación didáctica incluye la toma de decisiones sobre </w:t>
      </w:r>
      <w:r w:rsidRPr="008D7EB3">
        <w:rPr>
          <w:rFonts w:asciiTheme="majorHAnsi" w:eastAsia="Cambria" w:hAnsiTheme="majorHAnsi" w:cstheme="majorHAnsi"/>
          <w:b/>
          <w:color w:val="000000"/>
          <w:sz w:val="24"/>
          <w:szCs w:val="24"/>
        </w:rPr>
        <w:t xml:space="preserve">las relaciones curriculares </w:t>
      </w:r>
      <w:r w:rsidRPr="008D7EB3">
        <w:rPr>
          <w:rFonts w:asciiTheme="majorHAnsi" w:eastAsia="Cambria" w:hAnsiTheme="majorHAnsi" w:cstheme="majorHAnsi"/>
          <w:color w:val="000000"/>
          <w:sz w:val="24"/>
          <w:szCs w:val="24"/>
        </w:rPr>
        <w:t>que permitan tanto la enseñanza de los contenidos de la materia como el desarrollo de las competencias clave usando las tareas integradas.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87" w:line="234" w:lineRule="auto"/>
        <w:ind w:left="124" w:right="272"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En el currículo LOMCE de Andalucía, </w:t>
      </w:r>
      <w:r w:rsidRPr="008D7EB3">
        <w:rPr>
          <w:rFonts w:asciiTheme="majorHAnsi" w:eastAsia="Cambria" w:hAnsiTheme="majorHAnsi" w:cstheme="majorHAnsi"/>
          <w:b/>
          <w:color w:val="000000"/>
          <w:sz w:val="24"/>
          <w:szCs w:val="24"/>
        </w:rPr>
        <w:t>los contenidos, los objetivos de la materia y las competencias se relacionan a través de los criterios de evaluación</w:t>
      </w:r>
      <w:r w:rsidRPr="008D7EB3">
        <w:rPr>
          <w:rFonts w:asciiTheme="majorHAnsi" w:eastAsia="Cambria" w:hAnsiTheme="majorHAnsi" w:cstheme="majorHAnsi"/>
          <w:color w:val="000000"/>
          <w:sz w:val="24"/>
          <w:szCs w:val="24"/>
        </w:rPr>
        <w:t xml:space="preserve">. Estos permiten a la vez la planificación de lo que enseñar y la organización de la evaluación sobre los estándares evaluables (para los procedimientos de evaluación, miren el capítulo de Evaluación). </w:t>
      </w:r>
    </w:p>
    <w:p w:rsidR="008D7EB3" w:rsidRDefault="008D7EB3" w:rsidP="008D7EB3">
      <w:pPr>
        <w:widowControl w:val="0"/>
        <w:pBdr>
          <w:top w:val="nil"/>
          <w:left w:val="nil"/>
          <w:bottom w:val="nil"/>
          <w:right w:val="nil"/>
          <w:between w:val="nil"/>
        </w:pBdr>
        <w:spacing w:line="234" w:lineRule="auto"/>
        <w:ind w:left="125" w:right="269" w:firstLine="4"/>
        <w:jc w:val="both"/>
        <w:rPr>
          <w:rFonts w:asciiTheme="majorHAnsi" w:eastAsia="Cambria" w:hAnsiTheme="majorHAnsi" w:cstheme="majorHAnsi"/>
          <w:color w:val="000000"/>
          <w:sz w:val="24"/>
          <w:szCs w:val="24"/>
        </w:rPr>
      </w:pPr>
    </w:p>
    <w:p w:rsidR="008F2069" w:rsidRPr="008D7EB3" w:rsidRDefault="00973BC2" w:rsidP="008D7EB3">
      <w:pPr>
        <w:widowControl w:val="0"/>
        <w:pBdr>
          <w:top w:val="nil"/>
          <w:left w:val="nil"/>
          <w:bottom w:val="nil"/>
          <w:right w:val="nil"/>
          <w:between w:val="nil"/>
        </w:pBdr>
        <w:spacing w:line="234" w:lineRule="auto"/>
        <w:ind w:left="125" w:right="26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Los contenidos, los objetivos de la materia, y los criterios de evaluación se encuentran en la Orden que desarrolla el currículo LOMCE en Andalucía. Las relaciones de las competencias clave con los diferentes criterios son las que propone el currículo andaluz, más las que añade la editorial (las referencias CCL, etc., vienen explicadas en el capítulo de </w:t>
      </w:r>
      <w:r w:rsidRPr="008D7EB3">
        <w:rPr>
          <w:rFonts w:asciiTheme="majorHAnsi" w:eastAsia="Cambria" w:hAnsiTheme="majorHAnsi" w:cstheme="majorHAnsi"/>
          <w:i/>
          <w:color w:val="000000"/>
          <w:sz w:val="24"/>
          <w:szCs w:val="24"/>
        </w:rPr>
        <w:t xml:space="preserve">Competencias Clave </w:t>
      </w:r>
      <w:r w:rsidRPr="008D7EB3">
        <w:rPr>
          <w:rFonts w:asciiTheme="majorHAnsi" w:eastAsia="Cambria" w:hAnsiTheme="majorHAnsi" w:cstheme="majorHAnsi"/>
          <w:color w:val="000000"/>
          <w:sz w:val="24"/>
          <w:szCs w:val="24"/>
        </w:rPr>
        <w:t xml:space="preserve">de esta programación). </w:t>
      </w:r>
      <w:r w:rsidRPr="008D7EB3">
        <w:rPr>
          <w:rFonts w:asciiTheme="majorHAnsi" w:eastAsia="Cambria" w:hAnsiTheme="majorHAnsi" w:cstheme="majorHAnsi"/>
          <w:color w:val="000000"/>
          <w:sz w:val="24"/>
          <w:szCs w:val="24"/>
          <w:u w:val="single"/>
        </w:rPr>
        <w:t>didáctica, puede modificar esta propuesta.</w:t>
      </w:r>
      <w:r w:rsidRP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291" w:line="234" w:lineRule="auto"/>
        <w:ind w:left="489" w:right="1595" w:hanging="367"/>
        <w:jc w:val="both"/>
        <w:rPr>
          <w:rFonts w:asciiTheme="majorHAnsi" w:eastAsia="Cambria" w:hAnsiTheme="majorHAnsi" w:cstheme="majorHAnsi"/>
          <w:color w:val="000000"/>
          <w:sz w:val="16"/>
          <w:szCs w:val="16"/>
        </w:rPr>
      </w:pPr>
      <w:r w:rsidRPr="008D7EB3">
        <w:rPr>
          <w:rFonts w:asciiTheme="majorHAnsi" w:eastAsia="Cambria" w:hAnsiTheme="majorHAnsi" w:cstheme="majorHAnsi"/>
          <w:color w:val="000000"/>
          <w:sz w:val="16"/>
          <w:szCs w:val="16"/>
        </w:rPr>
        <w:t xml:space="preserve">**La numeración de los criterios: la primera cifra indica el curso, la segunda el bloque y la tercera el número de orden en el bloque. 1. Ver el listado abajo </w:t>
      </w:r>
    </w:p>
    <w:p w:rsidR="008F2069" w:rsidRPr="008D7EB3" w:rsidRDefault="00973BC2" w:rsidP="008D7EB3">
      <w:pPr>
        <w:widowControl w:val="0"/>
        <w:pBdr>
          <w:top w:val="nil"/>
          <w:left w:val="nil"/>
          <w:bottom w:val="nil"/>
          <w:right w:val="nil"/>
          <w:between w:val="nil"/>
        </w:pBdr>
        <w:spacing w:before="4" w:line="240" w:lineRule="auto"/>
        <w:ind w:left="486"/>
        <w:jc w:val="both"/>
        <w:rPr>
          <w:rFonts w:asciiTheme="majorHAnsi" w:eastAsia="Cambria" w:hAnsiTheme="majorHAnsi" w:cstheme="majorHAnsi"/>
          <w:color w:val="000000"/>
          <w:sz w:val="16"/>
          <w:szCs w:val="16"/>
        </w:rPr>
      </w:pPr>
      <w:r w:rsidRPr="008D7EB3">
        <w:rPr>
          <w:rFonts w:asciiTheme="majorHAnsi" w:eastAsia="Cambria" w:hAnsiTheme="majorHAnsi" w:cstheme="majorHAnsi"/>
          <w:color w:val="000000"/>
          <w:sz w:val="16"/>
          <w:szCs w:val="16"/>
        </w:rPr>
        <w:t xml:space="preserve">2. Ver los detalles en los módulos didácticos </w:t>
      </w:r>
    </w:p>
    <w:tbl>
      <w:tblPr>
        <w:tblStyle w:val="afa"/>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7"/>
        <w:gridCol w:w="4924"/>
      </w:tblGrid>
      <w:tr w:rsidR="008F2069" w:rsidRPr="008D7EB3">
        <w:trPr>
          <w:trHeight w:val="580"/>
        </w:trPr>
        <w:tc>
          <w:tcPr>
            <w:tcW w:w="9790" w:type="dxa"/>
            <w:gridSpan w:val="2"/>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Bloque 1. Comprensión de textos orales</w:t>
            </w:r>
          </w:p>
        </w:tc>
      </w:tr>
      <w:tr w:rsidR="008F2069" w:rsidRPr="008D7EB3">
        <w:trPr>
          <w:trHeight w:val="580"/>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 xml:space="preserve">Contenidos </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Criterios de evaluación**</w:t>
            </w:r>
          </w:p>
        </w:tc>
      </w:tr>
      <w:tr w:rsidR="008F2069" w:rsidRPr="008D7EB3">
        <w:trPr>
          <w:trHeight w:val="3099"/>
        </w:trPr>
        <w:tc>
          <w:tcPr>
            <w:tcW w:w="4867" w:type="dxa"/>
            <w:vMerge w:val="restart"/>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Estrategias de comprensión: </w:t>
            </w:r>
          </w:p>
          <w:p w:rsidR="008F2069" w:rsidRPr="008D7EB3" w:rsidRDefault="00973BC2" w:rsidP="008D7EB3">
            <w:pPr>
              <w:widowControl w:val="0"/>
              <w:pBdr>
                <w:top w:val="nil"/>
                <w:left w:val="nil"/>
                <w:bottom w:val="nil"/>
                <w:right w:val="nil"/>
                <w:between w:val="nil"/>
              </w:pBdr>
              <w:spacing w:line="234" w:lineRule="auto"/>
              <w:ind w:left="124" w:right="315"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Movilización de información previa sobre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tipo de tarea y tema. </w:t>
            </w:r>
          </w:p>
          <w:p w:rsidR="008F2069" w:rsidRPr="008D7EB3" w:rsidRDefault="00973BC2" w:rsidP="008D7EB3">
            <w:pPr>
              <w:widowControl w:val="0"/>
              <w:pBdr>
                <w:top w:val="nil"/>
                <w:left w:val="nil"/>
                <w:bottom w:val="nil"/>
                <w:right w:val="nil"/>
                <w:between w:val="nil"/>
              </w:pBdr>
              <w:spacing w:before="5" w:line="234" w:lineRule="auto"/>
              <w:ind w:left="125" w:right="161"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Escucha y comprensión de mensajes orales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breves, relacionados con las actividades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aula: instrucciones, </w:t>
            </w:r>
          </w:p>
          <w:p w:rsidR="008F2069" w:rsidRPr="008D7EB3" w:rsidRDefault="00973BC2" w:rsidP="008D7EB3">
            <w:pPr>
              <w:widowControl w:val="0"/>
              <w:pBdr>
                <w:top w:val="nil"/>
                <w:left w:val="nil"/>
                <w:bottom w:val="nil"/>
                <w:right w:val="nil"/>
                <w:between w:val="nil"/>
              </w:pBdr>
              <w:spacing w:before="7"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preguntas, comentarios, diálogos. </w:t>
            </w:r>
          </w:p>
          <w:p w:rsidR="008F2069" w:rsidRPr="008D7EB3" w:rsidRDefault="00973BC2" w:rsidP="008D7EB3">
            <w:pPr>
              <w:widowControl w:val="0"/>
              <w:pBdr>
                <w:top w:val="nil"/>
                <w:left w:val="nil"/>
                <w:bottom w:val="nil"/>
                <w:right w:val="nil"/>
                <w:between w:val="nil"/>
              </w:pBdr>
              <w:spacing w:line="234" w:lineRule="auto"/>
              <w:ind w:left="122" w:right="103"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Distinción y comprensión de la información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básica de textos orales, transmitidos de viva voz o por medios audiovisuales sobre temas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habituales concretos (instrucciones,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indicaciones, peticiones, avisos, gestiones cotidianas, diálogos informales). </w:t>
            </w:r>
          </w:p>
          <w:p w:rsidR="008F2069" w:rsidRPr="008D7EB3" w:rsidRDefault="00973BC2" w:rsidP="008D7EB3">
            <w:pPr>
              <w:widowControl w:val="0"/>
              <w:pBdr>
                <w:top w:val="nil"/>
                <w:left w:val="nil"/>
                <w:bottom w:val="nil"/>
                <w:right w:val="nil"/>
                <w:between w:val="nil"/>
              </w:pBdr>
              <w:spacing w:before="5" w:line="234" w:lineRule="auto"/>
              <w:ind w:left="132" w:right="19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Identificación del tipo textual, adaptando la comprensión al mismo. </w:t>
            </w:r>
          </w:p>
          <w:p w:rsidR="008F2069" w:rsidRPr="008D7EB3" w:rsidRDefault="00973BC2" w:rsidP="008D7EB3">
            <w:pPr>
              <w:widowControl w:val="0"/>
              <w:pBdr>
                <w:top w:val="nil"/>
                <w:left w:val="nil"/>
                <w:bottom w:val="nil"/>
                <w:right w:val="nil"/>
                <w:between w:val="nil"/>
              </w:pBdr>
              <w:spacing w:before="5" w:line="234" w:lineRule="auto"/>
              <w:ind w:left="128" w:right="73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Distinción de tipos de comprensión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(sentido general, información esencial,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puntos principales, detalles </w:t>
            </w:r>
          </w:p>
          <w:p w:rsidR="008F2069" w:rsidRPr="008D7EB3" w:rsidRDefault="00973BC2" w:rsidP="008D7EB3">
            <w:pPr>
              <w:widowControl w:val="0"/>
              <w:pBdr>
                <w:top w:val="nil"/>
                <w:left w:val="nil"/>
                <w:bottom w:val="nil"/>
                <w:right w:val="nil"/>
                <w:between w:val="nil"/>
              </w:pBdr>
              <w:spacing w:before="7"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relevantes). </w:t>
            </w:r>
          </w:p>
          <w:p w:rsidR="008F2069" w:rsidRPr="008D7EB3" w:rsidRDefault="00973BC2" w:rsidP="008D7EB3">
            <w:pPr>
              <w:widowControl w:val="0"/>
              <w:pBdr>
                <w:top w:val="nil"/>
                <w:left w:val="nil"/>
                <w:bottom w:val="nil"/>
                <w:right w:val="nil"/>
                <w:between w:val="nil"/>
              </w:pBdr>
              <w:spacing w:line="234" w:lineRule="auto"/>
              <w:ind w:left="132" w:right="14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Formulación de hipótesis sobre contenido y contexto. </w:t>
            </w:r>
          </w:p>
          <w:p w:rsidR="008F2069" w:rsidRPr="008D7EB3" w:rsidRDefault="00973BC2" w:rsidP="008D7EB3">
            <w:pPr>
              <w:widowControl w:val="0"/>
              <w:pBdr>
                <w:top w:val="nil"/>
                <w:left w:val="nil"/>
                <w:bottom w:val="nil"/>
                <w:right w:val="nil"/>
                <w:between w:val="nil"/>
              </w:pBdr>
              <w:spacing w:before="5"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Reconocimiento, identificación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6" w:lineRule="auto"/>
              <w:ind w:left="127" w:right="161"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comprensión de elementos significativos,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lingüísticos y paralingüísticos. (gestos,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expresión facial, contacto visual e imágenes). - Reformulación de hipótesis a partir de la comprensión de nuevos elementos.</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4" w:right="487" w:firstLine="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1.1.1. Identificar la información esencial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algunos de los detalles más relevantes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textos orales breves y bien estructurados,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24" w:right="1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transmitidos de viva voz o por medios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técnicos y articulados a velocidad lenta, en un registro, informal o neutro, y que versen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sobre asuntos cotidianos en situaciones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habituales, siempre que las condiciones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acústicas no distorsionen el mensaje y 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pueda volver a escuchar lo dicho. CCL, CD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 12</w:t>
            </w:r>
          </w:p>
        </w:tc>
      </w:tr>
      <w:tr w:rsidR="008F2069" w:rsidRPr="008D7EB3">
        <w:trPr>
          <w:trHeight w:val="1416"/>
        </w:trPr>
        <w:tc>
          <w:tcPr>
            <w:tcW w:w="4867"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01"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1.1.2. Conocer y saber aplicar las estrategias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más adecuadas para la comprensión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sentido general, la información esencial, las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ideas principales y los detalles más relevantes del texto. CCL, CAA / Objetivos: 7, 9, 12</w:t>
            </w:r>
          </w:p>
        </w:tc>
      </w:tr>
      <w:tr w:rsidR="008F2069" w:rsidRPr="008D7EB3">
        <w:trPr>
          <w:trHeight w:val="3101"/>
        </w:trPr>
        <w:tc>
          <w:tcPr>
            <w:tcW w:w="4867"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648" w:firstLine="4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1.1.9. Valorar la lengua extranjera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instrumento para comunicarse y dar a conocer la cultura andaluza. SIEP, CEC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10, 13, 14</w:t>
            </w:r>
          </w:p>
        </w:tc>
      </w:tr>
      <w:tr w:rsidR="008F2069" w:rsidRPr="008D7EB3">
        <w:trPr>
          <w:trHeight w:val="2540"/>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182" w:hanging="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Aspectos socioculturales y sociolingüísticos: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convenciones sociales, normas de cortesía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registros, costumbres, valores, creencias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actitudes, reconocimiento, identificación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comprensión de elementos significativos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lingüísticos básicos y paralingüísticos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(gestos, expresión facial, contacto visual 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imágenes), conocimiento de algunos rasgos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históricos y geográficos de los países donde </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2" w:right="184"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1.1.3. Conocer y utilizar para la comprensión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del texto los aspectos socioculturales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sociolingüísticos relativos a la vida cotidiana (hábitos de estudio y actividades de ocio),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condiciones de vida (entorno),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interpersonales (en el ámbito privado, en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centro educativo), comportamiento (gestos,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expresiones faciales, uso de la voz, contacto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visual) y convenciones sociales (costumbres, </w:t>
            </w:r>
          </w:p>
        </w:tc>
      </w:tr>
    </w:tbl>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b"/>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7"/>
        <w:gridCol w:w="4924"/>
      </w:tblGrid>
      <w:tr w:rsidR="008F2069" w:rsidRPr="008D7EB3">
        <w:trPr>
          <w:trHeight w:val="2258"/>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2" w:right="142"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se habla la lengua extranjera, obteniendo la información por diferentes medios, entre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ellos internet y otras tecnologías de la información y comunicación, lenguaje no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verbal, valoración de la lengua extranjera como instrumento para comunicarse,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enriquecerse personalmente y dar a conocer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la cultura andaluza.</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tradiciones). CCL, CSC / Objetivos: 8, 9, 10, 11</w:t>
            </w:r>
          </w:p>
        </w:tc>
      </w:tr>
      <w:tr w:rsidR="008F2069" w:rsidRPr="008D7EB3">
        <w:trPr>
          <w:trHeight w:val="5629"/>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Funciones comunicativas: </w:t>
            </w:r>
          </w:p>
          <w:p w:rsidR="008F2069" w:rsidRPr="008D7EB3" w:rsidRDefault="00973BC2" w:rsidP="008D7EB3">
            <w:pPr>
              <w:widowControl w:val="0"/>
              <w:pBdr>
                <w:top w:val="nil"/>
                <w:left w:val="nil"/>
                <w:bottom w:val="nil"/>
                <w:right w:val="nil"/>
                <w:between w:val="nil"/>
              </w:pBdr>
              <w:spacing w:line="234" w:lineRule="auto"/>
              <w:ind w:left="129" w:right="236"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Intercambios comunicativos para iniciar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mantener relaciones con personas o grupos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personas en ámbitos sociales varios. - Descripción de rasgos de personalidad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físicos de personas, lugares y actividades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calificación en general. </w:t>
            </w:r>
          </w:p>
          <w:p w:rsidR="008F2069" w:rsidRPr="008D7EB3" w:rsidRDefault="00973BC2" w:rsidP="008D7EB3">
            <w:pPr>
              <w:widowControl w:val="0"/>
              <w:pBdr>
                <w:top w:val="nil"/>
                <w:left w:val="nil"/>
                <w:bottom w:val="nil"/>
                <w:right w:val="nil"/>
                <w:between w:val="nil"/>
              </w:pBdr>
              <w:spacing w:before="5" w:line="234" w:lineRule="auto"/>
              <w:ind w:left="122" w:right="138"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acciones y procesos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función de su realización temporal, aspectual y de sus actores. </w:t>
            </w:r>
          </w:p>
          <w:p w:rsidR="008F2069" w:rsidRPr="008D7EB3" w:rsidRDefault="00973BC2" w:rsidP="008D7EB3">
            <w:pPr>
              <w:widowControl w:val="0"/>
              <w:pBdr>
                <w:top w:val="nil"/>
                <w:left w:val="nil"/>
                <w:bottom w:val="nil"/>
                <w:right w:val="nil"/>
                <w:between w:val="nil"/>
              </w:pBdr>
              <w:spacing w:before="7" w:line="233" w:lineRule="auto"/>
              <w:ind w:left="131" w:right="111"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Capacidad, seguridad, conjetura, voluntad,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obligación, prohibición, hipótesis, esperanza,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sugerencias, gustos, preferencias, consejos,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condiciones, deseos, preguntas,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132" w:right="19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exclamaciones, finalidad, consecuencia - Gestión activa o pasiva de intercambios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comunicativos en variedad de contextos. - Uso de la lengua extranjera para averiguar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 compartir información de otras áreas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conocimiento.</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7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1.1.8. Identificar algunos elementos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29" w:right="119"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culturales o geográficos propios de países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culturas donde se habla la lengua extranjera y mostrar interés por conocerlos. CAA, CSC,</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CEC / Objetivos: 7, 10, 13</w:t>
            </w:r>
          </w:p>
        </w:tc>
      </w:tr>
      <w:tr w:rsidR="008F2069" w:rsidRPr="008D7EB3">
        <w:trPr>
          <w:trHeight w:val="5630"/>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Funciones comunicativas: </w:t>
            </w:r>
          </w:p>
          <w:p w:rsidR="008F2069" w:rsidRPr="008D7EB3" w:rsidRDefault="00973BC2" w:rsidP="008D7EB3">
            <w:pPr>
              <w:widowControl w:val="0"/>
              <w:pBdr>
                <w:top w:val="nil"/>
                <w:left w:val="nil"/>
                <w:bottom w:val="nil"/>
                <w:right w:val="nil"/>
                <w:between w:val="nil"/>
              </w:pBdr>
              <w:spacing w:line="234" w:lineRule="auto"/>
              <w:ind w:left="128" w:right="175" w:firstLine="3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agradecimiento, acuerdo y desacuerdo). - Descripción sencilla de cualidades físicas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abstractas de personas, objetos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cotidiano, lugares y actividades. </w:t>
            </w:r>
          </w:p>
          <w:p w:rsidR="008F2069" w:rsidRPr="008D7EB3" w:rsidRDefault="00973BC2" w:rsidP="008D7EB3">
            <w:pPr>
              <w:widowControl w:val="0"/>
              <w:pBdr>
                <w:top w:val="nil"/>
                <w:left w:val="nil"/>
                <w:bottom w:val="nil"/>
                <w:right w:val="nil"/>
                <w:between w:val="nil"/>
              </w:pBdr>
              <w:spacing w:before="7" w:line="233" w:lineRule="auto"/>
              <w:ind w:left="128" w:right="148" w:firstLine="3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puntuales, descripción de estados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situaciones presentes y expresión de sucesos futuros. </w:t>
            </w:r>
          </w:p>
          <w:p w:rsidR="008F2069" w:rsidRPr="008D7EB3" w:rsidRDefault="00973BC2" w:rsidP="008D7EB3">
            <w:pPr>
              <w:widowControl w:val="0"/>
              <w:pBdr>
                <w:top w:val="nil"/>
                <w:left w:val="nil"/>
                <w:bottom w:val="nil"/>
                <w:right w:val="nil"/>
                <w:between w:val="nil"/>
              </w:pBdr>
              <w:spacing w:before="8"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Petición y ofrecimiento de ayuda,</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32" w:right="1069"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información, indicaciones, permiso,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opiniones y puntos de vista. </w:t>
            </w:r>
          </w:p>
          <w:p w:rsidR="008F2069" w:rsidRPr="008D7EB3" w:rsidRDefault="00973BC2" w:rsidP="008D7EB3">
            <w:pPr>
              <w:widowControl w:val="0"/>
              <w:pBdr>
                <w:top w:val="nil"/>
                <w:left w:val="nil"/>
                <w:bottom w:val="nil"/>
                <w:right w:val="nil"/>
                <w:between w:val="nil"/>
              </w:pBdr>
              <w:spacing w:before="5"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before="1" w:line="233" w:lineRule="auto"/>
              <w:ind w:left="132" w:right="513" w:firstLine="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y sorpresa,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capacidad, sentimiento e intención. </w:t>
            </w:r>
          </w:p>
          <w:p w:rsidR="008F2069" w:rsidRPr="008D7EB3" w:rsidRDefault="00973BC2" w:rsidP="008D7EB3">
            <w:pPr>
              <w:widowControl w:val="0"/>
              <w:pBdr>
                <w:top w:val="nil"/>
                <w:left w:val="nil"/>
                <w:bottom w:val="nil"/>
                <w:right w:val="nil"/>
                <w:between w:val="nil"/>
              </w:pBdr>
              <w:spacing w:before="8" w:line="233" w:lineRule="auto"/>
              <w:ind w:left="132" w:right="449" w:firstLine="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Establecimiento y mantenimiento de la comunicación y organización del discurso.</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8" w:right="221" w:firstLine="4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1.1.4. Distinguir la función o funciones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comunicativas: más relevantes del texto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patrones discursivos básicos relativos a la organización textual (introducción del tema,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desarrollo y cierre). CCL / Objetivos: 1, 10,</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11</w:t>
            </w:r>
          </w:p>
        </w:tc>
      </w:tr>
      <w:tr w:rsidR="008F2069" w:rsidRPr="008D7EB3">
        <w:trPr>
          <w:trHeight w:val="290"/>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Estructuras lingüístico-discursivas: </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1.1.5. Aplicar a la comprensión del texto los </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c"/>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7"/>
        <w:gridCol w:w="4924"/>
      </w:tblGrid>
      <w:tr w:rsidR="008F2069" w:rsidRPr="008D7EB3">
        <w:trPr>
          <w:trHeight w:val="1414"/>
        </w:trPr>
        <w:tc>
          <w:tcPr>
            <w:tcW w:w="4867" w:type="dxa"/>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libri" w:hAnsiTheme="majorHAnsi" w:cstheme="majorHAnsi"/>
                <w:color w:val="000000"/>
                <w:sz w:val="24"/>
                <w:szCs w:val="24"/>
              </w:rPr>
            </w:pP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3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conocimientos sobre los constituyentes y la organización de patrones sintácticos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discursivos de uso muy frecuente en la comunicación oral. CCL, CAA, SIEP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 6</w:t>
            </w:r>
          </w:p>
        </w:tc>
      </w:tr>
      <w:tr w:rsidR="008F2069" w:rsidRPr="008D7EB3">
        <w:trPr>
          <w:trHeight w:val="3101"/>
        </w:trPr>
        <w:tc>
          <w:tcPr>
            <w:tcW w:w="486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2" w:right="98" w:firstLine="4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hogar y entorno, actividades de la vida diaria: familia y amigos, trabajo y ocupaciones,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tiempo libre, ocio y deportes, viajes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vacaciones, salud y cuidados físicos,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educación y estudio, compras y actividades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comerciales, alimentación y restauración,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transporte, lengua y comunicación, tiempo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atmosférico, clima y medio ambiente,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Tecnologías de la Información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13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Comunicación.</w:t>
            </w:r>
          </w:p>
        </w:tc>
        <w:tc>
          <w:tcPr>
            <w:tcW w:w="4923"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107"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1.1.6. Reconocer léxico oral de uso muy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común relativo a asuntos cotidianos y a temas generales o relacionados con los propios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intereses, estudios e inferir del contexto y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contexto, con apoyo visual, los significados de algunas palabras y expresiones. CCL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 6</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fd"/>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579"/>
        </w:trPr>
        <w:tc>
          <w:tcPr>
            <w:tcW w:w="9791" w:type="dxa"/>
            <w:gridSpan w:val="2"/>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Bloque 2. Producción de textos orales: expresión e interacción</w:t>
            </w:r>
          </w:p>
        </w:tc>
      </w:tr>
      <w:tr w:rsidR="008F2069" w:rsidRPr="008D7EB3">
        <w:trPr>
          <w:trHeight w:val="58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 xml:space="preserve">Contenidos </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Criterios de evaluación</w:t>
            </w:r>
          </w:p>
        </w:tc>
      </w:tr>
      <w:tr w:rsidR="008F2069" w:rsidRPr="008D7EB3">
        <w:trPr>
          <w:trHeight w:val="4506"/>
        </w:trPr>
        <w:tc>
          <w:tcPr>
            <w:tcW w:w="4854" w:type="dxa"/>
            <w:vMerge w:val="restart"/>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producción </w:t>
            </w:r>
          </w:p>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Planificación </w:t>
            </w:r>
          </w:p>
          <w:p w:rsidR="008F2069" w:rsidRPr="008D7EB3" w:rsidRDefault="00973BC2" w:rsidP="008D7EB3">
            <w:pPr>
              <w:widowControl w:val="0"/>
              <w:pBdr>
                <w:top w:val="nil"/>
                <w:left w:val="nil"/>
                <w:bottom w:val="nil"/>
                <w:right w:val="nil"/>
                <w:between w:val="nil"/>
              </w:pBdr>
              <w:spacing w:before="1" w:line="234" w:lineRule="auto"/>
              <w:ind w:left="132" w:right="1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Concepción del mensaje con claridad,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distinguiendo su idea o ideas principales y su estructura básica. </w:t>
            </w:r>
          </w:p>
          <w:p w:rsidR="008F2069" w:rsidRPr="008D7EB3" w:rsidRDefault="00973BC2" w:rsidP="008D7EB3">
            <w:pPr>
              <w:widowControl w:val="0"/>
              <w:pBdr>
                <w:top w:val="nil"/>
                <w:left w:val="nil"/>
                <w:bottom w:val="nil"/>
                <w:right w:val="nil"/>
                <w:between w:val="nil"/>
              </w:pBdr>
              <w:spacing w:before="5" w:line="234" w:lineRule="auto"/>
              <w:ind w:left="132" w:right="47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Adecuación del texto al destinatario,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contexto y canal, aplicando el registro y la estructura de discurso adecuados a cada caso. </w:t>
            </w:r>
          </w:p>
          <w:p w:rsidR="008F2069" w:rsidRPr="008D7EB3" w:rsidRDefault="00973BC2" w:rsidP="008D7EB3">
            <w:pPr>
              <w:widowControl w:val="0"/>
              <w:pBdr>
                <w:top w:val="nil"/>
                <w:left w:val="nil"/>
                <w:bottom w:val="nil"/>
                <w:right w:val="nil"/>
                <w:between w:val="nil"/>
              </w:pBdr>
              <w:spacing w:before="5"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Ejecución </w:t>
            </w:r>
          </w:p>
          <w:p w:rsidR="008F2069" w:rsidRPr="008D7EB3" w:rsidRDefault="00973BC2" w:rsidP="008D7EB3">
            <w:pPr>
              <w:widowControl w:val="0"/>
              <w:pBdr>
                <w:top w:val="nil"/>
                <w:left w:val="nil"/>
                <w:bottom w:val="nil"/>
                <w:right w:val="nil"/>
                <w:between w:val="nil"/>
              </w:pBdr>
              <w:spacing w:before="1" w:line="233" w:lineRule="auto"/>
              <w:ind w:left="127" w:right="101"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mensaje con la suficiente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claridad y coherencia, estructurándolo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adecuadamente y ajustándose, en su caso, a los modelos y fórmulas de cada tipo de texto,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utilizando frases y expresiones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frecuente. </w:t>
            </w:r>
          </w:p>
          <w:p w:rsidR="008F2069" w:rsidRPr="008D7EB3" w:rsidRDefault="00973BC2" w:rsidP="008D7EB3">
            <w:pPr>
              <w:widowControl w:val="0"/>
              <w:pBdr>
                <w:top w:val="nil"/>
                <w:left w:val="nil"/>
                <w:bottom w:val="nil"/>
                <w:right w:val="nil"/>
                <w:between w:val="nil"/>
              </w:pBdr>
              <w:spacing w:before="8" w:line="234" w:lineRule="auto"/>
              <w:ind w:left="122" w:right="134"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Reajuste de la tarea (versión más modesta de la tarea) o del mensaje (concesiones en lo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que realmente le gustaría expresar), tras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valorar las dificultades y los recursos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disponibles. </w:t>
            </w:r>
          </w:p>
          <w:p w:rsidR="008F2069" w:rsidRPr="008D7EB3" w:rsidRDefault="00973BC2" w:rsidP="008D7EB3">
            <w:pPr>
              <w:widowControl w:val="0"/>
              <w:pBdr>
                <w:top w:val="nil"/>
                <w:left w:val="nil"/>
                <w:bottom w:val="nil"/>
                <w:right w:val="nil"/>
                <w:between w:val="nil"/>
              </w:pBdr>
              <w:spacing w:before="5" w:line="234" w:lineRule="auto"/>
              <w:ind w:left="127" w:right="277"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Apoyo en y obtención del máximo partido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los conocimientos previos (utilizar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lenguaje ‘prefabricado’, etc.). </w:t>
            </w:r>
          </w:p>
          <w:p w:rsidR="008F2069" w:rsidRPr="008D7EB3" w:rsidRDefault="00973BC2" w:rsidP="008D7EB3">
            <w:pPr>
              <w:widowControl w:val="0"/>
              <w:pBdr>
                <w:top w:val="nil"/>
                <w:left w:val="nil"/>
                <w:bottom w:val="nil"/>
                <w:right w:val="nil"/>
                <w:between w:val="nil"/>
              </w:pBdr>
              <w:spacing w:before="7"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compensación </w:t>
            </w:r>
          </w:p>
          <w:p w:rsidR="008F2069" w:rsidRPr="008D7EB3" w:rsidRDefault="00973BC2" w:rsidP="008D7EB3">
            <w:pPr>
              <w:widowControl w:val="0"/>
              <w:pBdr>
                <w:top w:val="nil"/>
                <w:left w:val="nil"/>
                <w:bottom w:val="nil"/>
                <w:right w:val="nil"/>
                <w:between w:val="nil"/>
              </w:pBdr>
              <w:spacing w:line="234" w:lineRule="auto"/>
              <w:ind w:left="131" w:right="799"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Lingüísticas: búsqueda de palabras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significado parecido.</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4" w:right="123" w:firstLine="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1.2.1. Producir textos breves y comprensibles, tanto en conversación cara a cara, como por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teléfono u otros medios técnicos, en un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registro neutro o informal, con un lenguaje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sencillo, en los que se da, se solicita y 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intercambia información sobre temas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importancia en la vida cotidiana y asuntos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conocidos o de interés personal o educativo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 justifican brevemente los motivos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determinadas acciones o planes, a pesar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eventuales interrupciones o vacilaciones,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pausas evidentes, reformulaciones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128" w:right="497"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discursivas, selección de expresiones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estructuras y peticiones de repetición por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parte del interlocutor. CCL, CD, SIEP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2, 12</w:t>
            </w:r>
          </w:p>
        </w:tc>
      </w:tr>
      <w:tr w:rsidR="008F2069" w:rsidRPr="008D7EB3">
        <w:trPr>
          <w:trHeight w:val="2538"/>
        </w:trPr>
        <w:tc>
          <w:tcPr>
            <w:tcW w:w="4854"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11"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1.2.2. Conocer y saber aplicar las estrategias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más adecuadas para producir textos orales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monológicos y dialógicos breves y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estructura simple y clara, utilizando entre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otros, procedimientos como la adaptación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mensaje a patrones de la primera lengua u</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otras, o el uso de elementos léxicos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28" w:right="28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aproximados ante la ausencia de otros más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precisos. CCL, CAA, SIEP. / Objetivos: 7, 9, 12</w:t>
            </w:r>
          </w:p>
        </w:tc>
      </w:tr>
      <w:tr w:rsidR="008F2069" w:rsidRPr="008D7EB3">
        <w:trPr>
          <w:trHeight w:val="628"/>
        </w:trPr>
        <w:tc>
          <w:tcPr>
            <w:tcW w:w="4854"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660"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1.2.9. Valorar la lengua extranjera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instrumento para comunicarse y dar a</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e"/>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2538"/>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175"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Paralingüísticas y paratextuales: petición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ayuda, señalamiento de objetos, uso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deícticos o acciones que aclaran el</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132" w:right="955"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significado, uso de lenguaje corporal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culturalmente pertinente (gestos, </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67" w:right="662"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conocer la cultura andaluza. SIEP, CEC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10, 13, 14</w:t>
            </w:r>
          </w:p>
        </w:tc>
      </w:tr>
      <w:tr w:rsidR="008F2069" w:rsidRPr="008D7EB3">
        <w:trPr>
          <w:trHeight w:val="7315"/>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59" w:right="134" w:hanging="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Aspectos socioculturales y sociolingüísticos: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convenciones sociales, costumbres, uso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fórmulas de cortesía adecuadas en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intercambios sociales, uso de registro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apropiado a la situación comunicativa,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lenguaje no verbal, interés e iniciativa en la realización de intercambios comunicativos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 hablantes o aprendices de la lengua extranjera, participación en conversaciones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breves y sencillas dentro del aula y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simulaciones relacionadas con experiencias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 intereses personales, conocimiento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algunos rasgos históricos y geográficos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los países donde se habla la lengua </w:t>
            </w:r>
          </w:p>
          <w:p w:rsidR="008F2069" w:rsidRPr="008D7EB3" w:rsidRDefault="00973BC2" w:rsidP="008D7EB3">
            <w:pPr>
              <w:widowControl w:val="0"/>
              <w:pBdr>
                <w:top w:val="nil"/>
                <w:left w:val="nil"/>
                <w:bottom w:val="nil"/>
                <w:right w:val="nil"/>
                <w:between w:val="nil"/>
              </w:pBdr>
              <w:spacing w:before="5" w:line="234" w:lineRule="auto"/>
              <w:ind w:left="166" w:right="36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extranjera, obteniendo la información por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diferentes medios, entre ellos internet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otras tecnologías de la información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comunicación, valoración de la lengua extranjera como instrumento para </w:t>
            </w:r>
          </w:p>
          <w:p w:rsidR="008F2069" w:rsidRPr="008D7EB3" w:rsidRDefault="00973BC2" w:rsidP="008D7EB3">
            <w:pPr>
              <w:widowControl w:val="0"/>
              <w:pBdr>
                <w:top w:val="nil"/>
                <w:left w:val="nil"/>
                <w:bottom w:val="nil"/>
                <w:right w:val="nil"/>
                <w:between w:val="nil"/>
              </w:pBdr>
              <w:spacing w:before="7" w:line="233" w:lineRule="auto"/>
              <w:ind w:left="166" w:right="12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comunicarse, enriquecerse personalmente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dar a conocer la cultura andaluza,</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16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participación </w:t>
            </w:r>
          </w:p>
          <w:p w:rsidR="008F2069" w:rsidRPr="008D7EB3" w:rsidRDefault="00973BC2" w:rsidP="008D7EB3">
            <w:pPr>
              <w:widowControl w:val="0"/>
              <w:pBdr>
                <w:top w:val="nil"/>
                <w:left w:val="nil"/>
                <w:bottom w:val="nil"/>
                <w:right w:val="nil"/>
                <w:between w:val="nil"/>
              </w:pBdr>
              <w:spacing w:line="234" w:lineRule="auto"/>
              <w:ind w:left="163" w:right="40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activa en representaciones, canciones,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recitados, dramatizaciones, prestando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especial atención a los relacionados con la cultura andaluza.</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56" w:right="101" w:firstLine="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1.2.3. Incorporar a la producción de los textos orales algunos conocimientos socioculturales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y sociolingüísticos adquiridos relativos a estructuras sociales, relaciones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63" w:right="48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interpersonales, patrones de actuación,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comportamiento y convenciones sociales,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respetando las normas de cortesía más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importantes en los contextos respectivos.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CCL, CSC, SIEP / Objetivos: 8, 9, 10, 11</w:t>
            </w:r>
          </w:p>
        </w:tc>
      </w:tr>
      <w:tr w:rsidR="008F2069" w:rsidRPr="008D7EB3">
        <w:trPr>
          <w:trHeight w:val="3943"/>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Funciones comunicativas: </w:t>
            </w:r>
          </w:p>
          <w:p w:rsidR="008F2069" w:rsidRPr="008D7EB3" w:rsidRDefault="00973BC2" w:rsidP="008D7EB3">
            <w:pPr>
              <w:widowControl w:val="0"/>
              <w:pBdr>
                <w:top w:val="nil"/>
                <w:left w:val="nil"/>
                <w:bottom w:val="nil"/>
                <w:right w:val="nil"/>
                <w:between w:val="nil"/>
              </w:pBdr>
              <w:spacing w:before="1" w:line="233" w:lineRule="auto"/>
              <w:ind w:left="129" w:right="222"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Intercambios comunicativos para iniciar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mantener relaciones con personas o grupos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personas en ámbitos sociales varios. - Descripción de rasgos de personalidad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físicos de personas, lugares y actividades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calificación en general. </w:t>
            </w:r>
          </w:p>
          <w:p w:rsidR="008F2069" w:rsidRPr="008D7EB3" w:rsidRDefault="00973BC2" w:rsidP="008D7EB3">
            <w:pPr>
              <w:widowControl w:val="0"/>
              <w:pBdr>
                <w:top w:val="nil"/>
                <w:left w:val="nil"/>
                <w:bottom w:val="nil"/>
                <w:right w:val="nil"/>
                <w:between w:val="nil"/>
              </w:pBdr>
              <w:spacing w:before="8" w:line="234" w:lineRule="auto"/>
              <w:ind w:left="122" w:right="124"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acciones y procesos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función de su realización temporal, aspectual y de sus actores. </w:t>
            </w:r>
          </w:p>
          <w:p w:rsidR="008F2069" w:rsidRPr="008D7EB3" w:rsidRDefault="00973BC2" w:rsidP="008D7EB3">
            <w:pPr>
              <w:widowControl w:val="0"/>
              <w:pBdr>
                <w:top w:val="nil"/>
                <w:left w:val="nil"/>
                <w:bottom w:val="nil"/>
                <w:right w:val="nil"/>
                <w:between w:val="nil"/>
              </w:pBdr>
              <w:spacing w:before="5" w:line="234" w:lineRule="auto"/>
              <w:ind w:left="131" w:right="97"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Capacidad, seguridad, conjetura, voluntad,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obligación, prohibición, hipótesis, esperanza,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sugerencias, gustos, preferencias, consejos,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condiciones, deseos, preguntas, </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1" w:right="110"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1.2.8. Identificar elementos culturales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geográficos propios de países y culturas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donde se habla la lengua extranjera y mostrar interés por conocerlos. CAA, CSC, CEC.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7, 10, 13</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f"/>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1695"/>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32" w:right="17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exclamaciones, finalidad, consecuencia. - Gestión activa o pasiva de intercambios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comunicativos en variedad de contextos - Uso de la lengua extranjera para averiguar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 compartir información de otras áreas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conocimiento.</w:t>
            </w:r>
          </w:p>
        </w:tc>
        <w:tc>
          <w:tcPr>
            <w:tcW w:w="4937" w:type="dxa"/>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r>
      <w:tr w:rsidR="008F2069" w:rsidRPr="008D7EB3">
        <w:trPr>
          <w:trHeight w:val="591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Funciones comunicativas: </w:t>
            </w:r>
          </w:p>
          <w:p w:rsidR="008F2069" w:rsidRPr="008D7EB3" w:rsidRDefault="00973BC2" w:rsidP="008D7EB3">
            <w:pPr>
              <w:widowControl w:val="0"/>
              <w:pBdr>
                <w:top w:val="nil"/>
                <w:left w:val="nil"/>
                <w:bottom w:val="nil"/>
                <w:right w:val="nil"/>
                <w:between w:val="nil"/>
              </w:pBdr>
              <w:spacing w:line="234" w:lineRule="auto"/>
              <w:ind w:left="162" w:right="13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agradecimiento, acuerdo y desacuerdo). - Descripción de cualidades físicas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abstractas de personas, objetos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cotidiano, lugares y actividades, de manera sencilla. </w:t>
            </w:r>
          </w:p>
          <w:p w:rsidR="008F2069" w:rsidRPr="008D7EB3" w:rsidRDefault="00973BC2" w:rsidP="008D7EB3">
            <w:pPr>
              <w:widowControl w:val="0"/>
              <w:pBdr>
                <w:top w:val="nil"/>
                <w:left w:val="nil"/>
                <w:bottom w:val="nil"/>
                <w:right w:val="nil"/>
                <w:between w:val="nil"/>
              </w:pBdr>
              <w:spacing w:before="5" w:line="234" w:lineRule="auto"/>
              <w:ind w:left="162" w:right="557"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puntuales, descripción de estados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63" w:right="100"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situaciones presentes y expresión de sucesos futuros. </w:t>
            </w:r>
          </w:p>
          <w:p w:rsidR="008F2069" w:rsidRPr="008D7EB3" w:rsidRDefault="00973BC2" w:rsidP="008D7EB3">
            <w:pPr>
              <w:widowControl w:val="0"/>
              <w:pBdr>
                <w:top w:val="nil"/>
                <w:left w:val="nil"/>
                <w:bottom w:val="nil"/>
                <w:right w:val="nil"/>
                <w:between w:val="nil"/>
              </w:pBdr>
              <w:spacing w:before="5"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Petición y ofrecimiento de ayuda,</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166" w:right="1021"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información, indicaciones, permiso,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opiniones y puntos de vista. </w:t>
            </w:r>
          </w:p>
          <w:p w:rsidR="008F2069" w:rsidRPr="008D7EB3" w:rsidRDefault="00973BC2" w:rsidP="008D7EB3">
            <w:pPr>
              <w:widowControl w:val="0"/>
              <w:pBdr>
                <w:top w:val="nil"/>
                <w:left w:val="nil"/>
                <w:bottom w:val="nil"/>
                <w:right w:val="nil"/>
                <w:between w:val="nil"/>
              </w:pBdr>
              <w:spacing w:before="8"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line="234" w:lineRule="auto"/>
              <w:ind w:left="166" w:right="49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y sorpresa,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capacidad, sentimiento e intención. </w:t>
            </w:r>
          </w:p>
          <w:p w:rsidR="008F2069" w:rsidRPr="008D7EB3" w:rsidRDefault="00973BC2" w:rsidP="008D7EB3">
            <w:pPr>
              <w:widowControl w:val="0"/>
              <w:pBdr>
                <w:top w:val="nil"/>
                <w:left w:val="nil"/>
                <w:bottom w:val="nil"/>
                <w:right w:val="nil"/>
                <w:between w:val="nil"/>
              </w:pBdr>
              <w:spacing w:before="5" w:line="234" w:lineRule="auto"/>
              <w:ind w:left="166" w:right="40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Establecimiento y mantenimiento de la comunicación y organización del discurso.</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7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1.2.4. Llevar a cabo las funciones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58" w:right="239" w:firstLine="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demandadas por el propósito comunicativo,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utilizando los exponentes y los patrones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discursivos más comunes para organizar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texto de manera sencilla y coherente con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contexto. CCL, SIEP/ Objetivos: 2, 10, 11</w:t>
            </w:r>
          </w:p>
        </w:tc>
      </w:tr>
      <w:tr w:rsidR="008F2069" w:rsidRPr="008D7EB3">
        <w:trPr>
          <w:trHeight w:val="254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Estructuras lingüístico-discursivas:</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1" w:right="122"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1.2.5. Mostrar control sobre un repertorio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limitado de estructuras sintácticas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habitual y emplear para comunicarse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mecanismos sencillos lo bastante ajustados al contexto y a la intención comunicativa.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(repetición léxica, elipsis, deixis personal,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espacial y temporal, yuxtaposición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conectores y marcadores conversacionales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frecuentes). CCL, CAA/ Objetivos: 2, 6</w:t>
            </w:r>
          </w:p>
        </w:tc>
      </w:tr>
      <w:tr w:rsidR="008F2069" w:rsidRPr="008D7EB3">
        <w:trPr>
          <w:trHeight w:val="310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497" w:firstLine="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hogar y entorno, actividades de la vida diaria: familia y amigos, trabajo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22" w:right="206"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ocupaciones, tiempo libre, ocio y deportes,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viajes y vacaciones, salud y cuidados físicos,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educación y estudio, compras y actividades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comerciales, alimentación y restauración,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transporte, lengua y comunicación, tiempo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atmosférico, clima y medio ambiente,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Tecnologías de la Información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13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Comunicación.</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304"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1.2.6. Utilizar un repertorio léxico oral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suficiente para comunicar información,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relativo a temas generales relacionados con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situaciones habituales y cotidianas,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129" w:right="610"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susceptible de adaptación en situaciones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menos habituales. CCL / Objetivos: 2, 6</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05"/>
        <w:jc w:val="both"/>
        <w:rPr>
          <w:rFonts w:asciiTheme="majorHAnsi" w:eastAsia="Calibri" w:hAnsiTheme="majorHAnsi" w:cstheme="majorHAnsi"/>
          <w:color w:val="000000"/>
          <w:sz w:val="24"/>
          <w:szCs w:val="24"/>
        </w:rPr>
      </w:pPr>
    </w:p>
    <w:tbl>
      <w:tblPr>
        <w:tblStyle w:val="aff0"/>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91"/>
      </w:tblGrid>
      <w:tr w:rsidR="008F2069" w:rsidRPr="008D7EB3">
        <w:trPr>
          <w:trHeight w:val="580"/>
        </w:trPr>
        <w:tc>
          <w:tcPr>
            <w:tcW w:w="9791"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Bloque 3. Comprensión de textos escritos</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ff1"/>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58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lastRenderedPageBreak/>
              <w:t xml:space="preserve">Contenidos </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Criterios de evaluación</w:t>
            </w:r>
          </w:p>
        </w:tc>
      </w:tr>
      <w:tr w:rsidR="008F2069" w:rsidRPr="008D7EB3">
        <w:trPr>
          <w:trHeight w:val="2820"/>
        </w:trPr>
        <w:tc>
          <w:tcPr>
            <w:tcW w:w="4854" w:type="dxa"/>
            <w:vMerge w:val="restart"/>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comprensión: </w:t>
            </w:r>
          </w:p>
          <w:p w:rsidR="008F2069" w:rsidRPr="008D7EB3" w:rsidRDefault="00973BC2" w:rsidP="008D7EB3">
            <w:pPr>
              <w:widowControl w:val="0"/>
              <w:pBdr>
                <w:top w:val="nil"/>
                <w:left w:val="nil"/>
                <w:bottom w:val="nil"/>
                <w:right w:val="nil"/>
                <w:between w:val="nil"/>
              </w:pBdr>
              <w:spacing w:line="234" w:lineRule="auto"/>
              <w:ind w:left="124" w:right="302"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Movilización de información previa sobre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tipo de tarea y tema. </w:t>
            </w:r>
          </w:p>
          <w:p w:rsidR="008F2069" w:rsidRPr="008D7EB3" w:rsidRDefault="00973BC2" w:rsidP="008D7EB3">
            <w:pPr>
              <w:widowControl w:val="0"/>
              <w:pBdr>
                <w:top w:val="nil"/>
                <w:left w:val="nil"/>
                <w:bottom w:val="nil"/>
                <w:right w:val="nil"/>
                <w:between w:val="nil"/>
              </w:pBdr>
              <w:spacing w:before="5" w:line="234" w:lineRule="auto"/>
              <w:ind w:left="129" w:right="113"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Identificación del tipo de texto, y la intención comunicativa del texto, en formato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digital o papel, adaptando la comprensión 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mismo. </w:t>
            </w:r>
          </w:p>
          <w:p w:rsidR="008F2069" w:rsidRPr="008D7EB3" w:rsidRDefault="00973BC2" w:rsidP="008D7EB3">
            <w:pPr>
              <w:widowControl w:val="0"/>
              <w:pBdr>
                <w:top w:val="nil"/>
                <w:left w:val="nil"/>
                <w:bottom w:val="nil"/>
                <w:right w:val="nil"/>
                <w:between w:val="nil"/>
              </w:pBdr>
              <w:spacing w:before="5" w:line="234" w:lineRule="auto"/>
              <w:ind w:left="128" w:right="136"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Distinción de tipos de comprensión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(sentido general, información esencial,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puntos principales), en diferentes textos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auténticos sobre diversos temas adecuados a su edad y relacionados con contenidos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otras materias del currículo. </w:t>
            </w:r>
          </w:p>
          <w:p w:rsidR="008F2069" w:rsidRPr="008D7EB3" w:rsidRDefault="00973BC2" w:rsidP="008D7EB3">
            <w:pPr>
              <w:widowControl w:val="0"/>
              <w:pBdr>
                <w:top w:val="nil"/>
                <w:left w:val="nil"/>
                <w:bottom w:val="nil"/>
                <w:right w:val="nil"/>
                <w:between w:val="nil"/>
              </w:pBdr>
              <w:spacing w:before="5" w:line="234" w:lineRule="auto"/>
              <w:ind w:left="128" w:right="194"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Inferencia y formulación de hipótesis a partir de la comprensión de elementos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significativos, lingüísticos y paralingüísticos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(inferencia de significados por el contexto,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por comparación de palabras o frases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similares en las lenguas que conocen, por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ejemplo). </w:t>
            </w:r>
          </w:p>
          <w:p w:rsidR="008F2069" w:rsidRPr="008D7EB3" w:rsidRDefault="00973BC2" w:rsidP="008D7EB3">
            <w:pPr>
              <w:widowControl w:val="0"/>
              <w:pBdr>
                <w:top w:val="nil"/>
                <w:left w:val="nil"/>
                <w:bottom w:val="nil"/>
                <w:right w:val="nil"/>
                <w:between w:val="nil"/>
              </w:pBdr>
              <w:spacing w:before="7" w:line="233" w:lineRule="auto"/>
              <w:ind w:left="132" w:right="44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Reformulación de hipótesis a partir de la comprensión de nuevos elementos.</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4" w:right="115" w:firstLine="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1.3.1. Identificar la información esencial,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puntos más relevantes y detalles importantes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en textos breves y bien estructurados,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escritos en un registro informal o neutro, que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traten asuntos cotidianos, de temas de interés o relevantes para los propios estudios y que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contengan estructuras sencillas y un léxico de uso común tanto en formato impreso como en soporte digital. CCL, CMCT, CD/ Objetivos: 3,</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4, 12</w:t>
            </w:r>
          </w:p>
        </w:tc>
      </w:tr>
      <w:tr w:rsidR="008F2069" w:rsidRPr="008D7EB3">
        <w:trPr>
          <w:trHeight w:val="1695"/>
        </w:trPr>
        <w:tc>
          <w:tcPr>
            <w:tcW w:w="4854"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8" w:right="253"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1.3.2. Conocer y saber aplicar las estrategias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más adecuadas para la comprensión del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sentido general, la información esencial,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puntos e ideas principales o los detalles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relevantes del texto. CCL, CAA, SIEP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7, 12</w:t>
            </w:r>
          </w:p>
        </w:tc>
      </w:tr>
      <w:tr w:rsidR="008F2069" w:rsidRPr="008D7EB3">
        <w:trPr>
          <w:trHeight w:val="1676"/>
        </w:trPr>
        <w:tc>
          <w:tcPr>
            <w:tcW w:w="4854"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9" w:right="640"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1.3.9. Valorar la lengua extranjera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instrumento para comunicarse y dar a conocer la cultura andaluza. SIEP, CEC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10, 13, 14</w:t>
            </w:r>
          </w:p>
        </w:tc>
      </w:tr>
      <w:tr w:rsidR="008F2069" w:rsidRPr="008D7EB3">
        <w:trPr>
          <w:trHeight w:val="4505"/>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7" w:right="109" w:hanging="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Aspectos socioculturales y sociolingüísticos: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convenciones sociales, normas de cortesía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registros, costumbres, valores, creencias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actitudes, reconocimiento, identificación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comprensión de elementos significativos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lingüísticos básicos, conocimiento de algunos rasgos históricos y geográficos de los países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donde se habla la lengua extranjera,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obteniendo la información por diferentes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medios, entre ellos internet y otras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40" w:lineRule="auto"/>
              <w:ind w:left="12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tecnologías de la información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28" w:right="144"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comunicación, lenguaje no verbal, valoración de la lengua extranjera como instrumento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para comunicarse, enriquecerse</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129" w:right="55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personalmente y dar a conocer la cultura andaluza.</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4" w:right="199" w:firstLine="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1.3.3. Conocer y utilizar para la comprensión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del texto los aspectos socioculturales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sociolingüísiticos relativos a la vida cotidiana (hábitos de estudio y trabajo, actividades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ocio, incluidas manifestaciones artísticas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como la música o el cine, condiciones de vida (entorno, estructura social),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personales (entre hombres y mujeres, en el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trabajo, en el centro educativo)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convenciones sociales (costumbres,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40" w:lineRule="auto"/>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tradiciones). CCL, CSC / Objetivos: 8, 9, 10, 11</w:t>
            </w:r>
          </w:p>
        </w:tc>
      </w:tr>
      <w:tr w:rsidR="008F2069" w:rsidRPr="008D7EB3">
        <w:trPr>
          <w:trHeight w:val="2538"/>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Funciones comunicativas: </w:t>
            </w:r>
          </w:p>
          <w:p w:rsidR="008F2069" w:rsidRPr="008D7EB3" w:rsidRDefault="00973BC2" w:rsidP="008D7EB3">
            <w:pPr>
              <w:widowControl w:val="0"/>
              <w:pBdr>
                <w:top w:val="nil"/>
                <w:left w:val="nil"/>
                <w:bottom w:val="nil"/>
                <w:right w:val="nil"/>
                <w:between w:val="nil"/>
              </w:pBdr>
              <w:spacing w:line="234" w:lineRule="auto"/>
              <w:ind w:left="129" w:right="222"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Intercambios comunicativos para iniciar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mantener relaciones con personas o grupos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personas en ámbitos sociales varios. - Descripción de rasgos de personalidad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físicos de personas, lugares y actividades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calificación en general. </w:t>
            </w:r>
          </w:p>
          <w:p w:rsidR="008F2069" w:rsidRPr="008D7EB3" w:rsidRDefault="00973BC2" w:rsidP="008D7EB3">
            <w:pPr>
              <w:widowControl w:val="0"/>
              <w:pBdr>
                <w:top w:val="nil"/>
                <w:left w:val="nil"/>
                <w:bottom w:val="nil"/>
                <w:right w:val="nil"/>
                <w:between w:val="nil"/>
              </w:pBdr>
              <w:spacing w:before="5" w:line="234" w:lineRule="auto"/>
              <w:ind w:left="129" w:right="134"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acciones y procesos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función de su realización temporal, aspectual</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144" w:firstLine="1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1.3.8. Identificar elementos culturales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geográficos propios de países y culturas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donde se habla la lengua extranjera y mostrar interés por conocerlos. CAA, CSC, CEC/</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7, 10, 13</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f2"/>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310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2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y de sus actores. </w:t>
            </w:r>
          </w:p>
          <w:p w:rsidR="008F2069" w:rsidRPr="008D7EB3" w:rsidRDefault="00973BC2" w:rsidP="008D7EB3">
            <w:pPr>
              <w:widowControl w:val="0"/>
              <w:pBdr>
                <w:top w:val="nil"/>
                <w:left w:val="nil"/>
                <w:bottom w:val="nil"/>
                <w:right w:val="nil"/>
                <w:between w:val="nil"/>
              </w:pBdr>
              <w:spacing w:line="234" w:lineRule="auto"/>
              <w:ind w:left="131" w:right="97"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Capacidad, seguridad, conjetura, voluntad,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obligación, prohibición, hipótesis, esperanza,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sugerencias, gustos, preferencias, consejos,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condiciones, deseos, preguntas,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32" w:right="2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exclamaciones, finalidad, consecuencia. - Gestión activa o pasiva de intercambios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comunicativos en variedad de contextos. - Uso de la lengua extranjera para averiguar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 compartir información de otras áreas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conocimiento.</w:t>
            </w:r>
          </w:p>
        </w:tc>
        <w:tc>
          <w:tcPr>
            <w:tcW w:w="4937" w:type="dxa"/>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r>
      <w:tr w:rsidR="008F2069" w:rsidRPr="008D7EB3">
        <w:trPr>
          <w:trHeight w:val="844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Funciones comunicativas: </w:t>
            </w:r>
          </w:p>
          <w:p w:rsidR="008F2069" w:rsidRPr="008D7EB3" w:rsidRDefault="00973BC2" w:rsidP="008D7EB3">
            <w:pPr>
              <w:widowControl w:val="0"/>
              <w:pBdr>
                <w:top w:val="nil"/>
                <w:left w:val="nil"/>
                <w:bottom w:val="nil"/>
                <w:right w:val="nil"/>
                <w:between w:val="nil"/>
              </w:pBdr>
              <w:spacing w:before="1" w:line="234" w:lineRule="auto"/>
              <w:ind w:left="128" w:right="17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agradecimiento, acuerdo y desacuerdo). - Descripción de cualidades físicas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abstractas de personas, objetos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cotidiano, lugares y actividades. </w:t>
            </w:r>
          </w:p>
          <w:p w:rsidR="008F2069" w:rsidRPr="008D7EB3" w:rsidRDefault="00973BC2" w:rsidP="008D7EB3">
            <w:pPr>
              <w:widowControl w:val="0"/>
              <w:pBdr>
                <w:top w:val="nil"/>
                <w:left w:val="nil"/>
                <w:bottom w:val="nil"/>
                <w:right w:val="nil"/>
                <w:between w:val="nil"/>
              </w:pBdr>
              <w:spacing w:before="5" w:line="234" w:lineRule="auto"/>
              <w:ind w:left="128" w:right="143"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puntuales y habituales, descripción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estados situaciones presentes y expresión de sucesos futuros. </w:t>
            </w:r>
          </w:p>
          <w:p w:rsidR="008F2069" w:rsidRPr="008D7EB3" w:rsidRDefault="00973BC2" w:rsidP="008D7EB3">
            <w:pPr>
              <w:widowControl w:val="0"/>
              <w:pBdr>
                <w:top w:val="nil"/>
                <w:left w:val="nil"/>
                <w:bottom w:val="nil"/>
                <w:right w:val="nil"/>
                <w:between w:val="nil"/>
              </w:pBdr>
              <w:spacing w:before="5"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Petición y ofrecimiento de ayuda,</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129" w:right="96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información, indicaciones, permiso,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opiniones y puntos de vista, consejo,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advertencias. </w:t>
            </w:r>
          </w:p>
          <w:p w:rsidR="008F2069" w:rsidRPr="008D7EB3" w:rsidRDefault="00973BC2" w:rsidP="008D7EB3">
            <w:pPr>
              <w:widowControl w:val="0"/>
              <w:pBdr>
                <w:top w:val="nil"/>
                <w:left w:val="nil"/>
                <w:bottom w:val="nil"/>
                <w:right w:val="nil"/>
                <w:between w:val="nil"/>
              </w:pBdr>
              <w:spacing w:before="5"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before="1" w:line="233" w:lineRule="auto"/>
              <w:ind w:left="132" w:right="53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y sorpresa,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capacidad, sentimiento e intención,</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132" w:right="467"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aprobación, aprecio, simpatía, esperanza,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confianza, sorpresa y sus contrarios. - Expresión de la voluntad, la intención, la decisión, la promesa, la orden, la </w:t>
            </w:r>
          </w:p>
          <w:p w:rsidR="008F2069" w:rsidRPr="008D7EB3" w:rsidRDefault="00973BC2" w:rsidP="008D7EB3">
            <w:pPr>
              <w:widowControl w:val="0"/>
              <w:pBdr>
                <w:top w:val="nil"/>
                <w:left w:val="nil"/>
                <w:bottom w:val="nil"/>
                <w:right w:val="nil"/>
                <w:between w:val="nil"/>
              </w:pBdr>
              <w:spacing w:before="8" w:line="240" w:lineRule="auto"/>
              <w:ind w:left="12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autorización y la prohibición. </w:t>
            </w:r>
          </w:p>
          <w:p w:rsidR="008F2069" w:rsidRPr="008D7EB3" w:rsidRDefault="00973BC2" w:rsidP="008D7EB3">
            <w:pPr>
              <w:widowControl w:val="0"/>
              <w:pBdr>
                <w:top w:val="nil"/>
                <w:left w:val="nil"/>
                <w:bottom w:val="nil"/>
                <w:right w:val="nil"/>
                <w:between w:val="nil"/>
              </w:pBdr>
              <w:spacing w:line="234" w:lineRule="auto"/>
              <w:ind w:left="132" w:right="82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Formulación de sugerencias, deseos,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condiciones e hipótesis. </w:t>
            </w:r>
          </w:p>
          <w:p w:rsidR="008F2069" w:rsidRPr="008D7EB3" w:rsidRDefault="00973BC2" w:rsidP="008D7EB3">
            <w:pPr>
              <w:widowControl w:val="0"/>
              <w:pBdr>
                <w:top w:val="nil"/>
                <w:left w:val="nil"/>
                <w:bottom w:val="nil"/>
                <w:right w:val="nil"/>
                <w:between w:val="nil"/>
              </w:pBdr>
              <w:spacing w:before="5" w:line="234" w:lineRule="auto"/>
              <w:ind w:left="132" w:right="38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del conocimiento, la certeza, la duda y la conjetura. </w:t>
            </w:r>
          </w:p>
          <w:p w:rsidR="008F2069" w:rsidRPr="008D7EB3" w:rsidRDefault="00973BC2" w:rsidP="008D7EB3">
            <w:pPr>
              <w:widowControl w:val="0"/>
              <w:pBdr>
                <w:top w:val="nil"/>
                <w:left w:val="nil"/>
                <w:bottom w:val="nil"/>
                <w:right w:val="nil"/>
                <w:between w:val="nil"/>
              </w:pBdr>
              <w:spacing w:before="5" w:line="234" w:lineRule="auto"/>
              <w:ind w:left="132" w:right="43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Establecimiento y mantenimiento de la comunicación y organización del discurso.</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4" w:right="142" w:firstLine="1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1.3.4. Distinguir la función o funciones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comunicativas más relevantes del texto y un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repertorio de sus exponentes más comunes,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así como patrones discursivos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frecuente relativos a la organización textual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(introducción del tema, desarrollo y cambio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temático y cierre textual). CCL / Objetivos: 3,</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4, 10, 11</w:t>
            </w:r>
          </w:p>
        </w:tc>
      </w:tr>
      <w:tr w:rsidR="008F2069" w:rsidRPr="008D7EB3">
        <w:trPr>
          <w:trHeight w:val="1696"/>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Estructuras lingüístico-discursivas:</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183"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1.3.5. Reconocer, y aplicar a la comprensión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del texto los constituyentes y la organización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de estructuras sintácticas de uso común en la </w:t>
            </w:r>
          </w:p>
          <w:p w:rsidR="008F2069" w:rsidRPr="008D7EB3" w:rsidRDefault="00973BC2" w:rsidP="008D7EB3">
            <w:pPr>
              <w:widowControl w:val="0"/>
              <w:pBdr>
                <w:top w:val="nil"/>
                <w:left w:val="nil"/>
                <w:bottom w:val="nil"/>
                <w:right w:val="nil"/>
                <w:between w:val="nil"/>
              </w:pBdr>
              <w:spacing w:before="7" w:line="234" w:lineRule="auto"/>
              <w:ind w:left="132" w:right="47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comunicación escrita, (p. ej. estructura exclamativa para expresar sorpresa). CCL,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CAA, SIEP / Objetivos: 3, 4, 6</w:t>
            </w:r>
          </w:p>
        </w:tc>
      </w:tr>
      <w:tr w:rsidR="008F2069" w:rsidRPr="008D7EB3">
        <w:trPr>
          <w:trHeight w:val="571"/>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7" w:right="531"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hogar y entorno, actividades de la vida</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29" w:right="207"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1.3.6. Reconocer léxico escrito de uso común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relativo a asuntos cotidianos y a temas </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f3"/>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2538"/>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diaria: familia y amigos, trabajo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22" w:right="206"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ocupaciones, tiempo libre, ocio y deportes,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viajes y vacaciones, salud y cuidados físicos,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educación y estudio, compras y actividades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comerciales, alimentación y restauración,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transporte, lengua y comunicación, tiempo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atmosférico, clima, medio ambiente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entorno natural, Tecnologías de la </w:t>
            </w:r>
          </w:p>
          <w:p w:rsidR="008F2069" w:rsidRPr="008D7EB3" w:rsidRDefault="00973BC2" w:rsidP="008D7EB3">
            <w:pPr>
              <w:widowControl w:val="0"/>
              <w:pBdr>
                <w:top w:val="nil"/>
                <w:left w:val="nil"/>
                <w:bottom w:val="nil"/>
                <w:right w:val="nil"/>
                <w:between w:val="nil"/>
              </w:pBdr>
              <w:spacing w:before="7"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Información y Comunicación.</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7" w:right="12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generales o relacionados con los propios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intereses, estudios y ocupaciones, e inferir del contexto y del cotexto, con o sin apoyo visual,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los significados de algunas palabras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expresiones que se desconocen. CCL, CEC/</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3, 4, 6</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tbl>
      <w:tblPr>
        <w:tblStyle w:val="aff4"/>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580"/>
        </w:trPr>
        <w:tc>
          <w:tcPr>
            <w:tcW w:w="9791" w:type="dxa"/>
            <w:gridSpan w:val="2"/>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8"/>
                <w:szCs w:val="28"/>
              </w:rPr>
            </w:pPr>
            <w:r w:rsidRPr="008D7EB3">
              <w:rPr>
                <w:rFonts w:asciiTheme="majorHAnsi" w:eastAsia="Cambria" w:hAnsiTheme="majorHAnsi" w:cstheme="majorHAnsi"/>
                <w:b/>
                <w:color w:val="000000"/>
                <w:sz w:val="28"/>
                <w:szCs w:val="28"/>
              </w:rPr>
              <w:t>Bloque 4. Producción de textos escritos: expresión e interacción</w:t>
            </w:r>
          </w:p>
        </w:tc>
      </w:tr>
      <w:tr w:rsidR="008F2069" w:rsidRPr="008D7EB3">
        <w:trPr>
          <w:trHeight w:val="58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 xml:space="preserve">Contenidos </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Criterios de evaluación</w:t>
            </w:r>
          </w:p>
        </w:tc>
      </w:tr>
      <w:tr w:rsidR="008F2069" w:rsidRPr="008D7EB3">
        <w:trPr>
          <w:trHeight w:val="3102"/>
        </w:trPr>
        <w:tc>
          <w:tcPr>
            <w:tcW w:w="4854" w:type="dxa"/>
            <w:vMerge w:val="restart"/>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Estrategias de producción: </w:t>
            </w:r>
          </w:p>
          <w:p w:rsidR="008F2069" w:rsidRPr="008D7EB3" w:rsidRDefault="00973BC2" w:rsidP="008D7EB3">
            <w:pPr>
              <w:widowControl w:val="0"/>
              <w:pBdr>
                <w:top w:val="nil"/>
                <w:left w:val="nil"/>
                <w:bottom w:val="nil"/>
                <w:right w:val="nil"/>
                <w:between w:val="nil"/>
              </w:pBdr>
              <w:spacing w:before="1"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Planificación </w:t>
            </w:r>
          </w:p>
          <w:p w:rsidR="008F2069" w:rsidRPr="008D7EB3" w:rsidRDefault="00973BC2" w:rsidP="008D7EB3">
            <w:pPr>
              <w:widowControl w:val="0"/>
              <w:pBdr>
                <w:top w:val="nil"/>
                <w:left w:val="nil"/>
                <w:bottom w:val="nil"/>
                <w:right w:val="nil"/>
                <w:between w:val="nil"/>
              </w:pBdr>
              <w:spacing w:line="240" w:lineRule="auto"/>
              <w:ind w:left="13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Movilizar y coordinar las propias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132" w:right="10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competencias generales y comunicativas con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el fin de realizar tareas eficazmente (repasar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qué se sabe sobre el tema, qué se puede o se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quiere decir, etc.). </w:t>
            </w:r>
          </w:p>
          <w:p w:rsidR="008F2069" w:rsidRPr="008D7EB3" w:rsidRDefault="00973BC2" w:rsidP="008D7EB3">
            <w:pPr>
              <w:widowControl w:val="0"/>
              <w:pBdr>
                <w:top w:val="nil"/>
                <w:left w:val="nil"/>
                <w:bottom w:val="nil"/>
                <w:right w:val="nil"/>
                <w:between w:val="nil"/>
              </w:pBdr>
              <w:spacing w:before="8" w:line="233" w:lineRule="auto"/>
              <w:ind w:left="127" w:right="373" w:firstLine="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-Localizar y usar adecuadamente recursos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lingüísticos o temáticos (uso de un</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132" w:right="12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diccionario o gramática, obtención de ayuda,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etc.). </w:t>
            </w:r>
          </w:p>
          <w:p w:rsidR="008F2069" w:rsidRPr="008D7EB3" w:rsidRDefault="00973BC2" w:rsidP="008D7EB3">
            <w:pPr>
              <w:widowControl w:val="0"/>
              <w:pBdr>
                <w:top w:val="nil"/>
                <w:left w:val="nil"/>
                <w:bottom w:val="nil"/>
                <w:right w:val="nil"/>
                <w:between w:val="nil"/>
              </w:pBdr>
              <w:spacing w:before="8"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Ejecución </w:t>
            </w:r>
          </w:p>
          <w:p w:rsidR="008F2069" w:rsidRPr="008D7EB3" w:rsidRDefault="00973BC2" w:rsidP="008D7EB3">
            <w:pPr>
              <w:widowControl w:val="0"/>
              <w:pBdr>
                <w:top w:val="nil"/>
                <w:left w:val="nil"/>
                <w:bottom w:val="nil"/>
                <w:right w:val="nil"/>
                <w:between w:val="nil"/>
              </w:pBdr>
              <w:spacing w:line="234" w:lineRule="auto"/>
              <w:ind w:left="131" w:right="612"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Redacción de textos escritos breves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soporte papel y digital. </w:t>
            </w:r>
          </w:p>
          <w:p w:rsidR="008F2069" w:rsidRPr="008D7EB3" w:rsidRDefault="00973BC2" w:rsidP="008D7EB3">
            <w:pPr>
              <w:widowControl w:val="0"/>
              <w:pBdr>
                <w:top w:val="nil"/>
                <w:left w:val="nil"/>
                <w:bottom w:val="nil"/>
                <w:right w:val="nil"/>
                <w:between w:val="nil"/>
              </w:pBdr>
              <w:spacing w:before="5" w:line="234" w:lineRule="auto"/>
              <w:ind w:left="129" w:right="125"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Expresar el mensaje con suficiente claridad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ajustándose a los modelos y fórmulas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cada tipo de texto. </w:t>
            </w:r>
          </w:p>
          <w:p w:rsidR="008F2069" w:rsidRPr="008D7EB3" w:rsidRDefault="00973BC2" w:rsidP="008D7EB3">
            <w:pPr>
              <w:widowControl w:val="0"/>
              <w:pBdr>
                <w:top w:val="nil"/>
                <w:left w:val="nil"/>
                <w:bottom w:val="nil"/>
                <w:right w:val="nil"/>
                <w:between w:val="nil"/>
              </w:pBdr>
              <w:spacing w:before="7" w:line="234" w:lineRule="auto"/>
              <w:ind w:left="129" w:right="133"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Reajustar la tarea (emprender una versión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más modesta de la tarea) o el mensaje (hacer concesiones en lo que realmente le gustaría expresar), tras valorar las dificultades y los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recursos disponibles. </w:t>
            </w:r>
          </w:p>
          <w:p w:rsidR="008F2069" w:rsidRPr="008D7EB3" w:rsidRDefault="00973BC2" w:rsidP="008D7EB3">
            <w:pPr>
              <w:widowControl w:val="0"/>
              <w:pBdr>
                <w:top w:val="nil"/>
                <w:left w:val="nil"/>
                <w:bottom w:val="nil"/>
                <w:right w:val="nil"/>
                <w:between w:val="nil"/>
              </w:pBdr>
              <w:spacing w:before="5" w:line="234" w:lineRule="auto"/>
              <w:ind w:left="132" w:right="44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Apoyarse en conocimientos previos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obtener el máximo partido de los mismos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(utilizar lenguaje ‘prefabricado’, etc.).</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4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1.4.1. Escribir en papel o en soporte</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4" w:lineRule="auto"/>
              <w:ind w:left="129" w:right="149"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electrónico, textos breves, sencillos y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estructura clara sobre temas cotidianos 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interés personal, en un registro formal,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neutro o informal, utilizando adecuadamente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recursos básicos de cohesión, las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29" w:right="108"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convenciones ortográficas básicas y los signos de puntuación más comunes, con un control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razonable de expresiones y estructuras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sencillas y un léxico de uso frecuente. CCL, CD, SIEP/ Objetivos: 5, 12</w:t>
            </w:r>
          </w:p>
        </w:tc>
      </w:tr>
      <w:tr w:rsidR="008F2069" w:rsidRPr="008D7EB3">
        <w:trPr>
          <w:trHeight w:val="1695"/>
        </w:trPr>
        <w:tc>
          <w:tcPr>
            <w:tcW w:w="4854"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28" w:right="137" w:firstLine="1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1.4.2. Conocer y aplicar estrategias adecuadas para elaborar textos escritos breves y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estructura simple; por ejemplo copiando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formatos, fórmulas y modelos convencionales propios de cada tipo de texto. CCL, CAA,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SIEP / Objetivos: 7, 9, 12</w:t>
            </w:r>
          </w:p>
        </w:tc>
      </w:tr>
      <w:tr w:rsidR="008F2069" w:rsidRPr="008D7EB3">
        <w:trPr>
          <w:trHeight w:val="2237"/>
        </w:trPr>
        <w:tc>
          <w:tcPr>
            <w:tcW w:w="4854"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63" w:right="660"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1.4.9. Valorar la lengua extranjera como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instrumento para comunicarse y dar a conocer la cultura andaluza. SIEP, CEC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10, 13, 14</w:t>
            </w:r>
          </w:p>
        </w:tc>
      </w:tr>
      <w:tr w:rsidR="008F2069" w:rsidRPr="008D7EB3">
        <w:trPr>
          <w:trHeight w:val="2052"/>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1" w:right="134" w:hanging="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Aspectos socioculturales y sociolingüísticos: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convenciones sociales, normas de cortesía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registros, costumbres, valores, creencias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actitudes, reconocimiento, identificación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comprensión de elementos significativos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lingüísticos básicos, conocimiento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algunos rasgos históricos y geográficos de </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3" w:lineRule="auto"/>
              <w:ind w:left="165" w:right="357" w:firstLine="9"/>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1.4.3. Incorporar a la producción del texto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escrito los conocimientos socioculturales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sociolingüísticos adquiridos relativos a estructuras sociales, relaciones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4" w:lineRule="auto"/>
              <w:ind w:left="163" w:right="48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interpersonales, patrones de actuación,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comportamiento y convenciones sociales,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respetando las normas de cortesía más </w:t>
            </w:r>
          </w:p>
        </w:tc>
      </w:tr>
    </w:tbl>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f5"/>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2538"/>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los países donde se habla la lengua </w:t>
            </w:r>
          </w:p>
          <w:p w:rsidR="008F2069" w:rsidRPr="008D7EB3" w:rsidRDefault="00973BC2" w:rsidP="008D7EB3">
            <w:pPr>
              <w:widowControl w:val="0"/>
              <w:pBdr>
                <w:top w:val="nil"/>
                <w:left w:val="nil"/>
                <w:bottom w:val="nil"/>
                <w:right w:val="nil"/>
                <w:between w:val="nil"/>
              </w:pBdr>
              <w:spacing w:line="234" w:lineRule="auto"/>
              <w:ind w:left="162" w:right="110"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extranjera, obteniendo la información por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diferentes medios, entre ellos internet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otras tecnologías de la información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comunicación, lenguaje no verbal, valoración de la lengua extranjera como instrumento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para comunicarse, enriquecerse</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63" w:right="52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personalmente y dar a conocer la cultura andaluza.</w:t>
            </w:r>
          </w:p>
        </w:tc>
        <w:tc>
          <w:tcPr>
            <w:tcW w:w="4937" w:type="dxa"/>
            <w:vMerge w:val="restart"/>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7" w:right="499" w:hanging="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importantes en los contextos respectivos.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CCL, CSC, SIEP / Objetivos: 8, 9, 10, 11 1.4.8. Identificar algunos elementos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63" w:right="99"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culturales o geográficos propios de países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culturas donde se habla la lengua extranjera y mostrar interés por conocerlos. CAA, CSC,</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CEC / Objetivos: 7, 10, 13</w:t>
            </w:r>
          </w:p>
        </w:tc>
      </w:tr>
      <w:tr w:rsidR="008F2069" w:rsidRPr="008D7EB3">
        <w:trPr>
          <w:trHeight w:val="5629"/>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Funciones comunicativas: </w:t>
            </w:r>
          </w:p>
          <w:p w:rsidR="008F2069" w:rsidRPr="008D7EB3" w:rsidRDefault="00973BC2" w:rsidP="008D7EB3">
            <w:pPr>
              <w:widowControl w:val="0"/>
              <w:pBdr>
                <w:top w:val="nil"/>
                <w:left w:val="nil"/>
                <w:bottom w:val="nil"/>
                <w:right w:val="nil"/>
                <w:between w:val="nil"/>
              </w:pBdr>
              <w:spacing w:before="1" w:line="233" w:lineRule="auto"/>
              <w:ind w:left="129" w:right="222"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Intercambios comunicativos para iniciar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mantener relaciones con personas o grupos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personas en ámbitos sociales varios. - Descripción de rasgos de personalidad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físicos de personas, lugares y actividades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calificación en general. </w:t>
            </w:r>
          </w:p>
          <w:p w:rsidR="008F2069" w:rsidRPr="008D7EB3" w:rsidRDefault="00973BC2" w:rsidP="008D7EB3">
            <w:pPr>
              <w:widowControl w:val="0"/>
              <w:pBdr>
                <w:top w:val="nil"/>
                <w:left w:val="nil"/>
                <w:bottom w:val="nil"/>
                <w:right w:val="nil"/>
                <w:between w:val="nil"/>
              </w:pBdr>
              <w:spacing w:before="8" w:line="234" w:lineRule="auto"/>
              <w:ind w:left="122" w:right="124"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acciones y procesos en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función de su realización temporal, aspectual y de sus actores. </w:t>
            </w:r>
          </w:p>
          <w:p w:rsidR="008F2069" w:rsidRPr="008D7EB3" w:rsidRDefault="00973BC2" w:rsidP="008D7EB3">
            <w:pPr>
              <w:widowControl w:val="0"/>
              <w:pBdr>
                <w:top w:val="nil"/>
                <w:left w:val="nil"/>
                <w:bottom w:val="nil"/>
                <w:right w:val="nil"/>
                <w:between w:val="nil"/>
              </w:pBdr>
              <w:spacing w:before="5" w:line="234" w:lineRule="auto"/>
              <w:ind w:left="131" w:right="97" w:firstLine="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Capacidad, seguridad, conjetura, voluntad,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obligación, prohibición, hipótesis, esperanza,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sugerencias, gustos, preferencias, consejos,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condiciones, deseos, preguntas,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32" w:right="17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exclamaciones, finalidad, consecuencia. - Gestión activa o pasiva de intercambios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comunicativos en variedad de contextos - Uso de la lengua extranjera para averiguar</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 compartir información de otras áreas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conocimiento.</w:t>
            </w:r>
          </w:p>
        </w:tc>
        <w:tc>
          <w:tcPr>
            <w:tcW w:w="4937" w:type="dxa"/>
            <w:vMerge/>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r>
      <w:tr w:rsidR="008F2069" w:rsidRPr="008D7EB3">
        <w:trPr>
          <w:trHeight w:val="563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lastRenderedPageBreak/>
              <w:t xml:space="preserve">Funciones comunicativas: </w:t>
            </w:r>
          </w:p>
          <w:p w:rsidR="008F2069" w:rsidRPr="008D7EB3" w:rsidRDefault="00973BC2" w:rsidP="008D7EB3">
            <w:pPr>
              <w:widowControl w:val="0"/>
              <w:pBdr>
                <w:top w:val="nil"/>
                <w:left w:val="nil"/>
                <w:bottom w:val="nil"/>
                <w:right w:val="nil"/>
                <w:between w:val="nil"/>
              </w:pBdr>
              <w:spacing w:before="1" w:line="233" w:lineRule="auto"/>
              <w:ind w:left="162" w:right="13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Iniciación y mantenimiento de relaciones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personales y sociales (saludos y despedidas,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presentaciones, invitaciones, disculpa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agradecimiento, acuerdo y desacuerdo). - Descripción de cualidades físicas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abstractas de personas, objetos de uso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cotidiano, lugares y actividades, de manera sencilla. </w:t>
            </w:r>
          </w:p>
          <w:p w:rsidR="008F2069" w:rsidRPr="008D7EB3" w:rsidRDefault="00973BC2" w:rsidP="008D7EB3">
            <w:pPr>
              <w:widowControl w:val="0"/>
              <w:pBdr>
                <w:top w:val="nil"/>
                <w:left w:val="nil"/>
                <w:bottom w:val="nil"/>
                <w:right w:val="nil"/>
                <w:between w:val="nil"/>
              </w:pBdr>
              <w:spacing w:before="7" w:line="233" w:lineRule="auto"/>
              <w:ind w:left="162" w:right="100"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Narración de acontecimientos pasados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puntuales, descripción de estados 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situaciones presentes y expresión de sucesos futuros. </w:t>
            </w:r>
          </w:p>
          <w:p w:rsidR="008F2069" w:rsidRPr="008D7EB3" w:rsidRDefault="00973BC2" w:rsidP="008D7EB3">
            <w:pPr>
              <w:widowControl w:val="0"/>
              <w:pBdr>
                <w:top w:val="nil"/>
                <w:left w:val="nil"/>
                <w:bottom w:val="nil"/>
                <w:right w:val="nil"/>
                <w:between w:val="nil"/>
              </w:pBdr>
              <w:spacing w:before="8"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Petición y ofrecimiento de ayuda,</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66" w:right="1021" w:hanging="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información, indicaciones, permiso,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opiniones y puntos de vista. </w:t>
            </w:r>
          </w:p>
          <w:p w:rsidR="008F2069" w:rsidRPr="008D7EB3" w:rsidRDefault="00973BC2" w:rsidP="008D7EB3">
            <w:pPr>
              <w:widowControl w:val="0"/>
              <w:pBdr>
                <w:top w:val="nil"/>
                <w:left w:val="nil"/>
                <w:bottom w:val="nil"/>
                <w:right w:val="nil"/>
                <w:between w:val="nil"/>
              </w:pBdr>
              <w:spacing w:before="5"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 hábitos. </w:t>
            </w:r>
          </w:p>
          <w:p w:rsidR="008F2069" w:rsidRPr="008D7EB3" w:rsidRDefault="00973BC2" w:rsidP="008D7EB3">
            <w:pPr>
              <w:widowControl w:val="0"/>
              <w:pBdr>
                <w:top w:val="nil"/>
                <w:left w:val="nil"/>
                <w:bottom w:val="nil"/>
                <w:right w:val="nil"/>
                <w:between w:val="nil"/>
              </w:pBdr>
              <w:spacing w:before="1" w:line="233" w:lineRule="auto"/>
              <w:ind w:left="166" w:right="625"/>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interés, gusto, sorpresa,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capacidad, sentimiento e intención. </w:t>
            </w:r>
          </w:p>
          <w:p w:rsidR="008F2069" w:rsidRPr="008D7EB3" w:rsidRDefault="00973BC2" w:rsidP="008D7EB3">
            <w:pPr>
              <w:widowControl w:val="0"/>
              <w:pBdr>
                <w:top w:val="nil"/>
                <w:left w:val="nil"/>
                <w:bottom w:val="nil"/>
                <w:right w:val="nil"/>
                <w:between w:val="nil"/>
              </w:pBdr>
              <w:spacing w:before="8"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Establecimiento y mantenimiento de la</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7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1.4.4. Llevar a cabo las funciones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162" w:right="126" w:firstLine="3"/>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demandadas por el propósito comunicativo,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utilizando los exponentes más comunes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dichas funciones y los patrones discursivos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de uso más frecuente para organizar el texto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escrito de manera sencilla con la suficiente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cohesión interna y coherencia con respecto al contexto de comunicación. CCL, SIEP /</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Objetivos: 5, 10, 11</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spacing w:line="240" w:lineRule="auto"/>
        <w:ind w:left="5111"/>
        <w:jc w:val="both"/>
        <w:rPr>
          <w:rFonts w:asciiTheme="majorHAnsi" w:eastAsia="Calibri" w:hAnsiTheme="majorHAnsi" w:cstheme="majorHAnsi"/>
          <w:color w:val="000000"/>
          <w:sz w:val="24"/>
          <w:szCs w:val="24"/>
        </w:rPr>
      </w:pPr>
    </w:p>
    <w:tbl>
      <w:tblPr>
        <w:tblStyle w:val="aff6"/>
        <w:tblW w:w="9791"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4"/>
        <w:gridCol w:w="4937"/>
      </w:tblGrid>
      <w:tr w:rsidR="008F2069" w:rsidRPr="008D7EB3">
        <w:trPr>
          <w:trHeight w:val="290"/>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6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comunicación y organización del discurso.</w:t>
            </w:r>
          </w:p>
        </w:tc>
        <w:tc>
          <w:tcPr>
            <w:tcW w:w="4937" w:type="dxa"/>
            <w:shd w:val="clear" w:color="auto" w:fill="auto"/>
            <w:tcMar>
              <w:top w:w="100" w:type="dxa"/>
              <w:left w:w="100" w:type="dxa"/>
              <w:bottom w:w="100" w:type="dxa"/>
              <w:right w:w="100" w:type="dxa"/>
            </w:tcMar>
          </w:tcPr>
          <w:p w:rsidR="008F2069" w:rsidRPr="008D7EB3" w:rsidRDefault="008F2069" w:rsidP="008D7EB3">
            <w:pPr>
              <w:widowControl w:val="0"/>
              <w:pBdr>
                <w:top w:val="nil"/>
                <w:left w:val="nil"/>
                <w:bottom w:val="nil"/>
                <w:right w:val="nil"/>
                <w:between w:val="nil"/>
              </w:pBdr>
              <w:jc w:val="both"/>
              <w:rPr>
                <w:rFonts w:asciiTheme="majorHAnsi" w:eastAsia="Cambria" w:hAnsiTheme="majorHAnsi" w:cstheme="majorHAnsi"/>
                <w:color w:val="000000"/>
                <w:sz w:val="24"/>
                <w:szCs w:val="24"/>
              </w:rPr>
            </w:pPr>
          </w:p>
        </w:tc>
      </w:tr>
      <w:tr w:rsidR="008F2069" w:rsidRPr="008D7EB3">
        <w:trPr>
          <w:trHeight w:val="2258"/>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40" w:lineRule="auto"/>
              <w:ind w:left="13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Estructuras lingüístico-discursivas:</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3" w:right="292" w:firstLine="1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1.4.5. Dominar un repertorio limitado de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estructuras sintácticas de uso habitual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emplear mecanismos sencillos ajustados 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contexto y a la intención comunicativa (repetición léxica, elipsis, deixis personal,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espacial y temporal, yuxtaposición, y</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conectores y marcadores discursivos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frecuentes). CCL, CAA, SIEP / Objetivos: 5, 6</w:t>
            </w:r>
          </w:p>
        </w:tc>
      </w:tr>
      <w:tr w:rsidR="008F2069" w:rsidRPr="008D7EB3">
        <w:trPr>
          <w:trHeight w:val="3101"/>
        </w:trPr>
        <w:tc>
          <w:tcPr>
            <w:tcW w:w="4854"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61" w:right="497" w:firstLine="6"/>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Léxico: identificación personal, vivienda,</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hogar y entorno, actividades de la vida diaria: familia y amigos, trabajo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4" w:lineRule="auto"/>
              <w:ind w:left="156" w:right="172" w:firstLine="1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ocupaciones, tiempo libre, ocio y deportes,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viajes y vacaciones, salud y cuidados físicos,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educación y estudio, compras y actividades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comerciales, alimentación y restauración,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transporte, lengua y comunicación, tiempo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atmosférico, clima y medio ambiente,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Tecnologías de la Información y</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40" w:lineRule="auto"/>
              <w:ind w:left="16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Comunicación.</w:t>
            </w:r>
          </w:p>
        </w:tc>
        <w:tc>
          <w:tcPr>
            <w:tcW w:w="4937" w:type="dxa"/>
            <w:shd w:val="clear" w:color="auto" w:fill="auto"/>
            <w:tcMar>
              <w:top w:w="100" w:type="dxa"/>
              <w:left w:w="100" w:type="dxa"/>
              <w:bottom w:w="100" w:type="dxa"/>
              <w:right w:w="100" w:type="dxa"/>
            </w:tcMar>
          </w:tcPr>
          <w:p w:rsidR="008F2069" w:rsidRPr="008D7EB3" w:rsidRDefault="00973BC2" w:rsidP="008D7EB3">
            <w:pPr>
              <w:widowControl w:val="0"/>
              <w:pBdr>
                <w:top w:val="nil"/>
                <w:left w:val="nil"/>
                <w:bottom w:val="nil"/>
                <w:right w:val="nil"/>
                <w:between w:val="nil"/>
              </w:pBdr>
              <w:spacing w:line="234" w:lineRule="auto"/>
              <w:ind w:left="132" w:right="263"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1.4.6. Conocer y utilizar un repertorio léxico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escrito suficiente para comunicar</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25" w:right="99"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información, opiniones y puntos de vista breves, simples y directos en situaciones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habituales y cotidianas, aunque en situaciones menos habituales y sobre temas menos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conocidos haya que adaptar el mensaje. CCL,</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CEC/ Objetivos: 5, 6</w:t>
            </w:r>
          </w:p>
        </w:tc>
      </w:tr>
    </w:tbl>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8F2069" w:rsidP="008D7EB3">
      <w:pPr>
        <w:widowControl w:val="0"/>
        <w:pBdr>
          <w:top w:val="nil"/>
          <w:left w:val="nil"/>
          <w:bottom w:val="nil"/>
          <w:right w:val="nil"/>
          <w:between w:val="nil"/>
        </w:pBdr>
        <w:jc w:val="both"/>
        <w:rPr>
          <w:rFonts w:asciiTheme="majorHAnsi" w:hAnsiTheme="majorHAnsi" w:cstheme="majorHAnsi"/>
          <w:color w:val="000000"/>
        </w:rPr>
      </w:pPr>
    </w:p>
    <w:p w:rsidR="008F2069" w:rsidRPr="008D7EB3" w:rsidRDefault="00973BC2" w:rsidP="008D7EB3">
      <w:pPr>
        <w:widowControl w:val="0"/>
        <w:pBdr>
          <w:top w:val="nil"/>
          <w:left w:val="nil"/>
          <w:bottom w:val="nil"/>
          <w:right w:val="nil"/>
          <w:between w:val="nil"/>
        </w:pBdr>
        <w:spacing w:line="240" w:lineRule="auto"/>
        <w:ind w:left="135"/>
        <w:jc w:val="both"/>
        <w:rPr>
          <w:rFonts w:asciiTheme="majorHAnsi" w:eastAsia="Cambria" w:hAnsiTheme="majorHAnsi" w:cstheme="majorHAnsi"/>
          <w:b/>
          <w:color w:val="000000"/>
          <w:sz w:val="24"/>
          <w:szCs w:val="24"/>
        </w:rPr>
      </w:pPr>
      <w:r w:rsidRPr="008D7EB3">
        <w:rPr>
          <w:rFonts w:asciiTheme="majorHAnsi" w:eastAsia="Cambria" w:hAnsiTheme="majorHAnsi" w:cstheme="majorHAnsi"/>
          <w:b/>
          <w:color w:val="000000"/>
          <w:sz w:val="24"/>
          <w:szCs w:val="24"/>
        </w:rPr>
        <w:t xml:space="preserve">(1) Estructuras lingüístico-discursivas del inglés : </w:t>
      </w:r>
    </w:p>
    <w:p w:rsidR="008F2069" w:rsidRPr="008D7EB3" w:rsidRDefault="00973BC2" w:rsidP="008D7EB3">
      <w:pPr>
        <w:widowControl w:val="0"/>
        <w:pBdr>
          <w:top w:val="nil"/>
          <w:left w:val="nil"/>
          <w:bottom w:val="nil"/>
          <w:right w:val="nil"/>
          <w:between w:val="nil"/>
        </w:pBdr>
        <w:spacing w:before="281" w:line="233" w:lineRule="auto"/>
        <w:ind w:left="128" w:right="71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relaciones lógicas: conjunción (and, too, also); disyunción (or); oposición (but);</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causa </w:t>
      </w:r>
      <w:r w:rsidRPr="008D7EB3">
        <w:rPr>
          <w:rFonts w:asciiTheme="majorHAnsi" w:eastAsia="Cambria" w:hAnsiTheme="majorHAnsi" w:cstheme="majorHAnsi"/>
          <w:color w:val="000000"/>
          <w:sz w:val="24"/>
          <w:szCs w:val="24"/>
        </w:rPr>
        <w:lastRenderedPageBreak/>
        <w:t>(because (of); due to); finalidad (to- infinitive; for); comparación (as/not so Adj. as; more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comfortable/quickly (than); the fastest); resultado (so...); condición (if; unless); estilo indirecto</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(reported information, offers, suggestions and commands).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Relaciones temporales (as soon as; while).</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Afirmación (affirmative sentences; tags)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1" w:line="233" w:lineRule="auto"/>
        <w:ind w:left="125" w:right="949"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Exclamación (What + (Adj. +) noun, e. g. What a wonderful holiday!; How + Adj., e. g. How</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interesting!; exclamatory sentences and phrases, e. g. Well, that is a surprise! Fine! Great!).</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Negación (negative sentences with not, never, no (Noun, e. g. no problem), nobody, nothing;</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negative tags).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Interrogación (Wh- questions; Aux. Questions; What is this for?; tags).</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4" w:lineRule="auto"/>
        <w:ind w:left="120" w:right="303" w:firstLine="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tiempo: pasado (past simple and continuous;present perfect; past perfect); presente (simple and continuous present); futuro (going to; will; present simple and continuous + Adv.).</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Expresión del aspecto: puntual (simple tenses); durativo (present and past simple/perfect; and</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future continuous); habitual (simple tenses (+Adv., e. g. usually); used to); incoativo (start –ing);</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terminativo (stop –ing).</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7" w:line="233" w:lineRule="auto"/>
        <w:ind w:left="124" w:right="387"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la modalidad: factualidad (declarative sentences); capacidad (can; be able);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posibilidad/probabilidad (may; might; perhaps); necesidad (must; need; have (got) to); obligación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(have (got) to; must; imperative); permiso (could; allow); intención (present continuous).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Expresión de la existencia (e. g. there will be/has been); la entidad</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40" w:lineRule="auto"/>
        <w:ind w:left="137"/>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(count/uncount/collective/com </w:t>
      </w:r>
    </w:p>
    <w:p w:rsidR="008F2069" w:rsidRPr="008D7EB3" w:rsidRDefault="00973BC2" w:rsidP="008D7EB3">
      <w:pPr>
        <w:widowControl w:val="0"/>
        <w:pBdr>
          <w:top w:val="nil"/>
          <w:left w:val="nil"/>
          <w:bottom w:val="nil"/>
          <w:right w:val="nil"/>
          <w:between w:val="nil"/>
        </w:pBdr>
        <w:spacing w:line="234" w:lineRule="auto"/>
        <w:ind w:left="125" w:right="853" w:hanging="1"/>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pound nouns; pronouns (relative, reflexive/emphatic); determiners); la cualidad (e. g. good at</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maths; rather tired).</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5" w:line="234" w:lineRule="auto"/>
        <w:ind w:left="125" w:right="452" w:firstLine="2"/>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 la cantidad (singular/plural; cardinal and ordinal numerals. Quantity: e. g. all (the),</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most, both, none. Degree: e. g. really; quite; so; a little).</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line="233" w:lineRule="auto"/>
        <w:ind w:left="128" w:right="370"/>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espacio (prepositions and adverbs of location, position, distance, motion, direction,</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origin and arrangement).</w:t>
      </w:r>
      <w:r w:rsidR="008D7EB3">
        <w:rPr>
          <w:rFonts w:asciiTheme="majorHAnsi" w:eastAsia="Cambria" w:hAnsiTheme="majorHAnsi" w:cstheme="majorHAnsi"/>
          <w:color w:val="000000"/>
          <w:sz w:val="24"/>
          <w:szCs w:val="24"/>
        </w:rPr>
        <w:t xml:space="preserve"> </w:t>
      </w:r>
    </w:p>
    <w:p w:rsidR="008F2069" w:rsidRPr="008D7EB3" w:rsidRDefault="00973BC2" w:rsidP="008D7EB3">
      <w:pPr>
        <w:widowControl w:val="0"/>
        <w:pBdr>
          <w:top w:val="nil"/>
          <w:left w:val="nil"/>
          <w:bottom w:val="nil"/>
          <w:right w:val="nil"/>
          <w:between w:val="nil"/>
        </w:pBdr>
        <w:spacing w:before="8" w:line="233" w:lineRule="auto"/>
        <w:ind w:left="124" w:right="324" w:firstLine="4"/>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Expresión del tiempo (points (e. g. five to (ten)); divisions (e. g. century; season), and indications</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(ago; early; late) of time; duration (from...to; during; until; since); anteriority (already; (not) yet);</w:t>
      </w:r>
      <w:r w:rsidR="008D7EB3">
        <w:rPr>
          <w:rFonts w:asciiTheme="majorHAnsi" w:eastAsia="Cambria" w:hAnsiTheme="majorHAnsi" w:cstheme="majorHAnsi"/>
          <w:color w:val="000000"/>
          <w:sz w:val="24"/>
          <w:szCs w:val="24"/>
        </w:rPr>
        <w:t xml:space="preserve"> </w:t>
      </w:r>
      <w:r w:rsidRPr="008D7EB3">
        <w:rPr>
          <w:rFonts w:asciiTheme="majorHAnsi" w:eastAsia="Cambria" w:hAnsiTheme="majorHAnsi" w:cstheme="majorHAnsi"/>
          <w:color w:val="000000"/>
          <w:sz w:val="24"/>
          <w:szCs w:val="24"/>
        </w:rPr>
        <w:t xml:space="preserve">posteriority (afterwards; later); sequence (first, next, last); simultaneousness (while, as); frequency (e. g. often, usually). </w:t>
      </w:r>
    </w:p>
    <w:p w:rsidR="008D7EB3" w:rsidRDefault="00973BC2" w:rsidP="008D7EB3">
      <w:pPr>
        <w:widowControl w:val="0"/>
        <w:pBdr>
          <w:top w:val="nil"/>
          <w:left w:val="nil"/>
          <w:bottom w:val="nil"/>
          <w:right w:val="nil"/>
          <w:between w:val="nil"/>
        </w:pBdr>
        <w:spacing w:before="8" w:line="240" w:lineRule="auto"/>
        <w:ind w:left="128"/>
        <w:jc w:val="both"/>
        <w:rPr>
          <w:rFonts w:asciiTheme="majorHAnsi" w:eastAsia="Cambria" w:hAnsiTheme="majorHAnsi" w:cstheme="majorHAnsi"/>
          <w:color w:val="000000"/>
          <w:sz w:val="24"/>
          <w:szCs w:val="24"/>
        </w:rPr>
      </w:pPr>
      <w:r w:rsidRPr="008D7EB3">
        <w:rPr>
          <w:rFonts w:asciiTheme="majorHAnsi" w:eastAsia="Cambria" w:hAnsiTheme="majorHAnsi" w:cstheme="majorHAnsi"/>
          <w:color w:val="000000"/>
          <w:sz w:val="24"/>
          <w:szCs w:val="24"/>
        </w:rPr>
        <w:t xml:space="preserve">- Expresión del modo (Adv. and phrases of manner, e. g. easily; by post). </w:t>
      </w:r>
    </w:p>
    <w:p w:rsidR="008D7EB3" w:rsidRDefault="008D7EB3">
      <w:pPr>
        <w:rPr>
          <w:rFonts w:asciiTheme="majorHAnsi" w:eastAsia="Cambria" w:hAnsiTheme="majorHAnsi" w:cstheme="majorHAnsi"/>
          <w:color w:val="000000"/>
          <w:sz w:val="24"/>
          <w:szCs w:val="24"/>
        </w:rPr>
      </w:pPr>
      <w:r>
        <w:rPr>
          <w:rFonts w:asciiTheme="majorHAnsi" w:eastAsia="Cambria" w:hAnsiTheme="majorHAnsi" w:cstheme="majorHAnsi"/>
          <w:color w:val="000000"/>
          <w:sz w:val="24"/>
          <w:szCs w:val="24"/>
        </w:rPr>
        <w:br w:type="page"/>
      </w:r>
    </w:p>
    <w:p w:rsidR="008F2069" w:rsidRPr="008D7EB3" w:rsidRDefault="00973BC2" w:rsidP="008D7EB3">
      <w:pPr>
        <w:widowControl w:val="0"/>
        <w:pBdr>
          <w:top w:val="nil"/>
          <w:left w:val="nil"/>
          <w:bottom w:val="nil"/>
          <w:right w:val="nil"/>
          <w:between w:val="nil"/>
        </w:pBdr>
        <w:spacing w:before="1677" w:line="240" w:lineRule="auto"/>
        <w:ind w:left="140"/>
        <w:jc w:val="both"/>
        <w:rPr>
          <w:rFonts w:asciiTheme="majorHAnsi" w:eastAsia="Cambria" w:hAnsiTheme="majorHAnsi" w:cstheme="majorHAnsi"/>
          <w:b/>
          <w:color w:val="000000"/>
          <w:sz w:val="26"/>
          <w:szCs w:val="26"/>
        </w:rPr>
      </w:pPr>
      <w:r w:rsidRPr="008D7EB3">
        <w:rPr>
          <w:rFonts w:asciiTheme="majorHAnsi" w:eastAsia="Cambria" w:hAnsiTheme="majorHAnsi" w:cstheme="majorHAnsi"/>
          <w:b/>
          <w:color w:val="000000"/>
          <w:sz w:val="40"/>
          <w:szCs w:val="40"/>
        </w:rPr>
        <w:lastRenderedPageBreak/>
        <w:t xml:space="preserve">3. </w:t>
      </w:r>
      <w:r w:rsidRPr="008D7EB3">
        <w:rPr>
          <w:rFonts w:asciiTheme="majorHAnsi" w:eastAsia="Cambria" w:hAnsiTheme="majorHAnsi" w:cstheme="majorHAnsi"/>
          <w:b/>
          <w:color w:val="000000"/>
          <w:sz w:val="26"/>
          <w:szCs w:val="26"/>
        </w:rPr>
        <w:t xml:space="preserve">Plan de contingencia </w:t>
      </w:r>
    </w:p>
    <w:p w:rsidR="008F2069" w:rsidRPr="008D7EB3" w:rsidRDefault="00973BC2" w:rsidP="008D7EB3">
      <w:pPr>
        <w:widowControl w:val="0"/>
        <w:pBdr>
          <w:top w:val="nil"/>
          <w:left w:val="nil"/>
          <w:bottom w:val="nil"/>
          <w:right w:val="nil"/>
          <w:between w:val="nil"/>
        </w:pBdr>
        <w:spacing w:before="315" w:line="234" w:lineRule="auto"/>
        <w:ind w:left="129" w:right="277" w:hanging="12"/>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Ante la posibilidad de una nueva suspensión de la actividad docente presencial durante el curso 2020/2021 y atendiendo al derecho a la educación como una prioridad en el proceso de recuperación de la crisis, debido a la evolución de la pandemia provocada por la COVID 19 es necesario la elaboración y planificación desde el inicio del curso de un Plan de Contingencia.</w:t>
      </w:r>
      <w:r w:rsidR="008D7EB3">
        <w:rPr>
          <w:rFonts w:asciiTheme="majorHAnsi" w:eastAsia="Cambria" w:hAnsiTheme="majorHAnsi" w:cstheme="majorHAnsi"/>
          <w:color w:val="000000"/>
          <w:sz w:val="26"/>
          <w:szCs w:val="26"/>
        </w:rPr>
        <w:t xml:space="preserve"> </w:t>
      </w:r>
    </w:p>
    <w:p w:rsidR="008F2069" w:rsidRPr="008D7EB3" w:rsidRDefault="00973BC2" w:rsidP="008D7EB3">
      <w:pPr>
        <w:widowControl w:val="0"/>
        <w:pBdr>
          <w:top w:val="nil"/>
          <w:left w:val="nil"/>
          <w:bottom w:val="nil"/>
          <w:right w:val="nil"/>
          <w:between w:val="nil"/>
        </w:pBdr>
        <w:spacing w:before="312" w:line="234" w:lineRule="auto"/>
        <w:ind w:left="126" w:right="272" w:firstLine="5"/>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Desde el inicio, el profesorado hará uso de la plataforma “Classroom” creando y gestionando espacios online de sus correspondientes materias, adaptados a las necesidades del alumnado, con el objetivo de familiarizar y mejorar la competencia digital del alumnado.</w:t>
      </w:r>
      <w:r w:rsidR="008D7EB3">
        <w:rPr>
          <w:rFonts w:asciiTheme="majorHAnsi" w:eastAsia="Cambria" w:hAnsiTheme="majorHAnsi" w:cstheme="majorHAnsi"/>
          <w:color w:val="000000"/>
          <w:sz w:val="26"/>
          <w:szCs w:val="26"/>
        </w:rPr>
        <w:t xml:space="preserve"> </w:t>
      </w:r>
    </w:p>
    <w:p w:rsidR="008F2069" w:rsidRPr="008D7EB3" w:rsidRDefault="00973BC2" w:rsidP="008D7EB3">
      <w:pPr>
        <w:widowControl w:val="0"/>
        <w:pBdr>
          <w:top w:val="nil"/>
          <w:left w:val="nil"/>
          <w:bottom w:val="nil"/>
          <w:right w:val="nil"/>
          <w:between w:val="nil"/>
        </w:pBdr>
        <w:spacing w:before="312" w:line="234" w:lineRule="auto"/>
        <w:ind w:left="126" w:right="272" w:firstLine="4"/>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El desarrollo de las programaciones se adaptará a la docencia no presencial, con los reajustes necesarios en lo que corresponda a la priorización de contenidos y objetivos, las modificaciones de las actividades y la nueva temporalización.</w:t>
      </w:r>
      <w:r w:rsidR="008D7EB3">
        <w:rPr>
          <w:rFonts w:asciiTheme="majorHAnsi" w:eastAsia="Cambria" w:hAnsiTheme="majorHAnsi" w:cstheme="majorHAnsi"/>
          <w:color w:val="000000"/>
          <w:sz w:val="26"/>
          <w:szCs w:val="26"/>
        </w:rPr>
        <w:t xml:space="preserve"> </w:t>
      </w:r>
    </w:p>
    <w:p w:rsidR="008F2069" w:rsidRPr="008D7EB3" w:rsidRDefault="00973BC2" w:rsidP="008D7EB3">
      <w:pPr>
        <w:widowControl w:val="0"/>
        <w:pBdr>
          <w:top w:val="nil"/>
          <w:left w:val="nil"/>
          <w:bottom w:val="nil"/>
          <w:right w:val="nil"/>
          <w:between w:val="nil"/>
        </w:pBdr>
        <w:spacing w:before="6" w:line="234" w:lineRule="auto"/>
        <w:ind w:left="126" w:right="276" w:firstLine="4"/>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Nueva distribución horaria de las áreas/materias/módulos que permita una reducción de la carga lectiva compatible con el nuevo marco de docencia no presencial. En consecuencia, no corresponde trasladar el mismo horario y carga lectiva del marco presencial a la docencia no presencial.</w:t>
      </w:r>
      <w:r w:rsidR="008D7EB3">
        <w:rPr>
          <w:rFonts w:asciiTheme="majorHAnsi" w:eastAsia="Cambria" w:hAnsiTheme="majorHAnsi" w:cstheme="majorHAnsi"/>
          <w:color w:val="000000"/>
          <w:sz w:val="26"/>
          <w:szCs w:val="26"/>
        </w:rPr>
        <w:t xml:space="preserve"> </w:t>
      </w:r>
    </w:p>
    <w:p w:rsidR="008F2069" w:rsidRPr="008D7EB3" w:rsidRDefault="00973BC2" w:rsidP="008D7EB3">
      <w:pPr>
        <w:widowControl w:val="0"/>
        <w:pBdr>
          <w:top w:val="nil"/>
          <w:left w:val="nil"/>
          <w:bottom w:val="nil"/>
          <w:right w:val="nil"/>
          <w:between w:val="nil"/>
        </w:pBdr>
        <w:spacing w:before="6" w:line="235" w:lineRule="auto"/>
        <w:ind w:left="124" w:right="279" w:firstLine="7"/>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Priorización del refuerzo en los aprendizaje y contenidos en desarrollo sobre el avance en los nuevos aprendizajes y contenidos.</w:t>
      </w:r>
      <w:r w:rsidR="008D7EB3">
        <w:rPr>
          <w:rFonts w:asciiTheme="majorHAnsi" w:eastAsia="Cambria" w:hAnsiTheme="majorHAnsi" w:cstheme="majorHAnsi"/>
          <w:color w:val="000000"/>
          <w:sz w:val="26"/>
          <w:szCs w:val="26"/>
        </w:rPr>
        <w:t xml:space="preserve"> </w:t>
      </w:r>
    </w:p>
    <w:p w:rsidR="008F2069" w:rsidRPr="008D7EB3" w:rsidRDefault="00973BC2" w:rsidP="008D7EB3">
      <w:pPr>
        <w:widowControl w:val="0"/>
        <w:pBdr>
          <w:top w:val="nil"/>
          <w:left w:val="nil"/>
          <w:bottom w:val="nil"/>
          <w:right w:val="nil"/>
          <w:between w:val="nil"/>
        </w:pBdr>
        <w:spacing w:before="311" w:line="233" w:lineRule="auto"/>
        <w:ind w:left="129" w:right="276"/>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 xml:space="preserve">- En ESO: En esta materia troncal se dedicará un 75% aproximadamente de horas de enseñanza online. </w:t>
      </w:r>
    </w:p>
    <w:p w:rsidR="008F2069" w:rsidRPr="008D7EB3" w:rsidRDefault="00973BC2" w:rsidP="008D7EB3">
      <w:pPr>
        <w:widowControl w:val="0"/>
        <w:pBdr>
          <w:top w:val="nil"/>
          <w:left w:val="nil"/>
          <w:bottom w:val="nil"/>
          <w:right w:val="nil"/>
          <w:between w:val="nil"/>
        </w:pBdr>
        <w:spacing w:before="619" w:line="234" w:lineRule="auto"/>
        <w:ind w:left="126" w:right="277" w:firstLine="4"/>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El profesorado establecerá vías de comunicación preferentemente por mensajería Séneca/Pasen donde informará periódicamente al alumnado y padres/tutores la importancia de continuar con el proceso formativo.</w:t>
      </w:r>
      <w:r w:rsidR="008D7EB3">
        <w:rPr>
          <w:rFonts w:asciiTheme="majorHAnsi" w:eastAsia="Cambria" w:hAnsiTheme="majorHAnsi" w:cstheme="majorHAnsi"/>
          <w:color w:val="000000"/>
          <w:sz w:val="26"/>
          <w:szCs w:val="26"/>
        </w:rPr>
        <w:t xml:space="preserve"> </w:t>
      </w:r>
    </w:p>
    <w:p w:rsidR="008F2069" w:rsidRPr="008D7EB3" w:rsidRDefault="00973BC2" w:rsidP="008D7EB3">
      <w:pPr>
        <w:widowControl w:val="0"/>
        <w:pBdr>
          <w:top w:val="nil"/>
          <w:left w:val="nil"/>
          <w:bottom w:val="nil"/>
          <w:right w:val="nil"/>
          <w:between w:val="nil"/>
        </w:pBdr>
        <w:spacing w:before="6" w:line="234" w:lineRule="auto"/>
        <w:ind w:left="124" w:right="270" w:hanging="8"/>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 xml:space="preserve"> Se utilizará como entorno digital la Plataforma “Classroom”, donde se irá proporcionando los distintos recursos (tareas, archivos, foros...) que permitan al alumnado la continuidad de su proceso de enseñanza-aprendizaje.</w:t>
      </w:r>
      <w:r w:rsidR="008D7EB3">
        <w:rPr>
          <w:rFonts w:asciiTheme="majorHAnsi" w:eastAsia="Cambria" w:hAnsiTheme="majorHAnsi" w:cstheme="majorHAnsi"/>
          <w:color w:val="000000"/>
          <w:sz w:val="26"/>
          <w:szCs w:val="26"/>
        </w:rPr>
        <w:t xml:space="preserve"> </w:t>
      </w:r>
    </w:p>
    <w:p w:rsidR="008D7EB3" w:rsidRDefault="008D7EB3" w:rsidP="008D7EB3">
      <w:pPr>
        <w:widowControl w:val="0"/>
        <w:pBdr>
          <w:top w:val="nil"/>
          <w:left w:val="nil"/>
          <w:bottom w:val="nil"/>
          <w:right w:val="nil"/>
          <w:between w:val="nil"/>
        </w:pBdr>
        <w:spacing w:line="234" w:lineRule="auto"/>
        <w:ind w:left="120" w:right="270" w:hanging="3"/>
        <w:jc w:val="both"/>
        <w:rPr>
          <w:rFonts w:asciiTheme="majorHAnsi" w:eastAsia="Cambria" w:hAnsiTheme="majorHAnsi" w:cstheme="majorHAnsi"/>
          <w:color w:val="000000"/>
          <w:sz w:val="26"/>
          <w:szCs w:val="26"/>
        </w:rPr>
      </w:pPr>
    </w:p>
    <w:p w:rsidR="008F2069" w:rsidRDefault="00973BC2" w:rsidP="008D7EB3">
      <w:pPr>
        <w:widowControl w:val="0"/>
        <w:pBdr>
          <w:top w:val="nil"/>
          <w:left w:val="nil"/>
          <w:bottom w:val="nil"/>
          <w:right w:val="nil"/>
          <w:between w:val="nil"/>
        </w:pBdr>
        <w:spacing w:line="234" w:lineRule="auto"/>
        <w:ind w:left="120" w:right="270" w:hanging="3"/>
        <w:jc w:val="both"/>
        <w:rPr>
          <w:rFonts w:asciiTheme="majorHAnsi" w:eastAsia="Cambria" w:hAnsiTheme="majorHAnsi" w:cstheme="majorHAnsi"/>
          <w:color w:val="000000"/>
          <w:sz w:val="26"/>
          <w:szCs w:val="26"/>
        </w:rPr>
      </w:pPr>
      <w:r w:rsidRPr="008D7EB3">
        <w:rPr>
          <w:rFonts w:asciiTheme="majorHAnsi" w:eastAsia="Cambria" w:hAnsiTheme="majorHAnsi" w:cstheme="majorHAnsi"/>
          <w:color w:val="000000"/>
          <w:sz w:val="26"/>
          <w:szCs w:val="26"/>
        </w:rPr>
        <w:t>Aquellos alumnos/as que no se conecten a la plataforma sin una razón justificada, y por tanto, no realice el trabajo y la continuidad del proceso de aprendizaje online, deberá realizar un examen al finalizar el curso, que abarcará los contenidos previamente trabajados durante todo el período de confinamiento. De igual forma, aquellos alumnos/as que reflejen un insuficiente desarrollo de las competencias, o abandono de la actividad online durante el período de confinamiento, conllevará a la no superación de la materia.</w:t>
      </w:r>
      <w:r w:rsidR="008D7EB3">
        <w:rPr>
          <w:rFonts w:asciiTheme="majorHAnsi" w:eastAsia="Cambria" w:hAnsiTheme="majorHAnsi" w:cstheme="majorHAnsi"/>
          <w:color w:val="000000"/>
          <w:sz w:val="26"/>
          <w:szCs w:val="26"/>
        </w:rPr>
        <w:t xml:space="preserve"> </w:t>
      </w:r>
    </w:p>
    <w:p w:rsidR="008D7EB3" w:rsidRDefault="008D7EB3">
      <w:pPr>
        <w:rPr>
          <w:rFonts w:asciiTheme="majorHAnsi" w:eastAsia="Cambria" w:hAnsiTheme="majorHAnsi" w:cstheme="majorHAnsi"/>
          <w:color w:val="000000"/>
          <w:sz w:val="26"/>
          <w:szCs w:val="26"/>
        </w:rPr>
      </w:pPr>
      <w:r>
        <w:rPr>
          <w:rFonts w:asciiTheme="majorHAnsi" w:eastAsia="Cambria" w:hAnsiTheme="majorHAnsi" w:cstheme="majorHAnsi"/>
          <w:color w:val="000000"/>
          <w:sz w:val="26"/>
          <w:szCs w:val="26"/>
        </w:rPr>
        <w:br w:type="page"/>
      </w:r>
    </w:p>
    <w:p w:rsidR="008F2069" w:rsidRPr="008D7EB3" w:rsidRDefault="00973BC2" w:rsidP="008D7EB3">
      <w:pPr>
        <w:widowControl w:val="0"/>
        <w:pBdr>
          <w:top w:val="nil"/>
          <w:left w:val="nil"/>
          <w:bottom w:val="nil"/>
          <w:right w:val="nil"/>
          <w:between w:val="nil"/>
        </w:pBdr>
        <w:spacing w:before="612" w:line="240" w:lineRule="auto"/>
        <w:ind w:left="125"/>
        <w:jc w:val="both"/>
        <w:rPr>
          <w:rFonts w:asciiTheme="majorHAnsi" w:eastAsia="Cambria" w:hAnsiTheme="majorHAnsi" w:cstheme="majorHAnsi"/>
          <w:b/>
          <w:color w:val="000000"/>
          <w:sz w:val="26"/>
          <w:szCs w:val="26"/>
        </w:rPr>
      </w:pPr>
      <w:r w:rsidRPr="008D7EB3">
        <w:rPr>
          <w:rFonts w:asciiTheme="majorHAnsi" w:eastAsia="Cambria" w:hAnsiTheme="majorHAnsi" w:cstheme="majorHAnsi"/>
          <w:b/>
          <w:color w:val="000000"/>
          <w:sz w:val="36"/>
          <w:szCs w:val="36"/>
        </w:rPr>
        <w:lastRenderedPageBreak/>
        <w:t>4</w:t>
      </w:r>
      <w:r w:rsidRPr="008D7EB3">
        <w:rPr>
          <w:rFonts w:asciiTheme="majorHAnsi" w:eastAsia="Cambria" w:hAnsiTheme="majorHAnsi" w:cstheme="majorHAnsi"/>
          <w:b/>
          <w:color w:val="000000"/>
          <w:sz w:val="26"/>
          <w:szCs w:val="26"/>
        </w:rPr>
        <w:t xml:space="preserve">. </w:t>
      </w:r>
      <w:r w:rsidR="00FB194E">
        <w:rPr>
          <w:rFonts w:asciiTheme="majorHAnsi" w:eastAsia="Cambria" w:hAnsiTheme="majorHAnsi" w:cstheme="majorHAnsi"/>
          <w:b/>
          <w:color w:val="000000"/>
          <w:sz w:val="26"/>
          <w:szCs w:val="26"/>
        </w:rPr>
        <w:t>Programa de refuerzo y profundización para</w:t>
      </w:r>
      <w:r w:rsidRPr="008D7EB3">
        <w:rPr>
          <w:rFonts w:asciiTheme="majorHAnsi" w:eastAsia="Cambria" w:hAnsiTheme="majorHAnsi" w:cstheme="majorHAnsi"/>
          <w:b/>
          <w:color w:val="000000"/>
          <w:sz w:val="26"/>
          <w:szCs w:val="26"/>
        </w:rPr>
        <w:t xml:space="preserve"> la materia de Inglés. </w:t>
      </w:r>
    </w:p>
    <w:p w:rsidR="008F2069" w:rsidRPr="008D7EB3" w:rsidRDefault="008D7EB3" w:rsidP="008D7EB3">
      <w:pPr>
        <w:widowControl w:val="0"/>
        <w:pBdr>
          <w:top w:val="nil"/>
          <w:left w:val="nil"/>
          <w:bottom w:val="nil"/>
          <w:right w:val="nil"/>
          <w:between w:val="nil"/>
        </w:pBdr>
        <w:spacing w:before="317" w:line="243" w:lineRule="auto"/>
        <w:ind w:left="78" w:right="295" w:firstLine="37"/>
        <w:jc w:val="both"/>
        <w:rPr>
          <w:rFonts w:asciiTheme="majorHAnsi" w:eastAsia="Constantia" w:hAnsiTheme="majorHAnsi" w:cstheme="majorHAnsi"/>
          <w:color w:val="000000"/>
          <w:sz w:val="24"/>
          <w:szCs w:val="24"/>
        </w:rPr>
      </w:pPr>
      <w:r>
        <w:rPr>
          <w:rFonts w:asciiTheme="majorHAnsi" w:eastAsia="Constantia" w:hAnsiTheme="majorHAnsi" w:cstheme="majorHAnsi"/>
          <w:color w:val="000000"/>
          <w:sz w:val="24"/>
          <w:szCs w:val="24"/>
        </w:rPr>
        <w:t>En este curso</w:t>
      </w:r>
      <w:r w:rsidR="00973BC2" w:rsidRPr="008D7EB3">
        <w:rPr>
          <w:rFonts w:asciiTheme="majorHAnsi" w:eastAsia="Constantia" w:hAnsiTheme="majorHAnsi" w:cstheme="majorHAnsi"/>
          <w:color w:val="000000"/>
          <w:sz w:val="24"/>
          <w:szCs w:val="24"/>
        </w:rPr>
        <w:t>,</w:t>
      </w:r>
      <w:r>
        <w:rPr>
          <w:rFonts w:asciiTheme="majorHAnsi" w:eastAsia="Constantia" w:hAnsiTheme="majorHAnsi" w:cstheme="majorHAnsi"/>
          <w:color w:val="000000"/>
          <w:sz w:val="24"/>
          <w:szCs w:val="24"/>
        </w:rPr>
        <w:t xml:space="preserve"> una hora extra a la semana se dedicará a la práctica de inglés oral</w:t>
      </w:r>
      <w:r w:rsidR="00973BC2" w:rsidRPr="008D7EB3">
        <w:rPr>
          <w:rFonts w:asciiTheme="majorHAnsi" w:eastAsia="Constantia" w:hAnsiTheme="majorHAnsi" w:cstheme="majorHAnsi"/>
          <w:color w:val="000000"/>
          <w:sz w:val="24"/>
          <w:szCs w:val="24"/>
        </w:rPr>
        <w:t xml:space="preserve"> por lo que consideramos que será una gran oportunida</w:t>
      </w:r>
      <w:r w:rsidR="00FB194E">
        <w:rPr>
          <w:rFonts w:asciiTheme="majorHAnsi" w:eastAsia="Constantia" w:hAnsiTheme="majorHAnsi" w:cstheme="majorHAnsi"/>
          <w:color w:val="000000"/>
          <w:sz w:val="24"/>
          <w:szCs w:val="24"/>
        </w:rPr>
        <w:t>r</w:t>
      </w:r>
      <w:r w:rsidR="00973BC2" w:rsidRPr="008D7EB3">
        <w:rPr>
          <w:rFonts w:asciiTheme="majorHAnsi" w:eastAsia="Constantia" w:hAnsiTheme="majorHAnsi" w:cstheme="majorHAnsi"/>
          <w:color w:val="000000"/>
          <w:sz w:val="24"/>
          <w:szCs w:val="24"/>
        </w:rPr>
        <w:t>d para ampliar contenidos,</w:t>
      </w:r>
      <w:r>
        <w:rPr>
          <w:rFonts w:asciiTheme="majorHAnsi" w:eastAsia="Constantia" w:hAnsiTheme="majorHAnsi" w:cstheme="majorHAnsi"/>
          <w:color w:val="000000"/>
          <w:sz w:val="24"/>
          <w:szCs w:val="24"/>
        </w:rPr>
        <w:t xml:space="preserve"> </w:t>
      </w:r>
      <w:r w:rsidR="00973BC2" w:rsidRPr="008D7EB3">
        <w:rPr>
          <w:rFonts w:asciiTheme="majorHAnsi" w:eastAsia="Constantia" w:hAnsiTheme="majorHAnsi" w:cstheme="majorHAnsi"/>
          <w:color w:val="000000"/>
          <w:sz w:val="24"/>
          <w:szCs w:val="24"/>
        </w:rPr>
        <w:t>trabajar temas transversales, así como aplicar estrategias y actividades en las que el alumnado</w:t>
      </w:r>
      <w:r>
        <w:rPr>
          <w:rFonts w:asciiTheme="majorHAnsi" w:eastAsia="Constantia" w:hAnsiTheme="majorHAnsi" w:cstheme="majorHAnsi"/>
          <w:color w:val="000000"/>
          <w:sz w:val="24"/>
          <w:szCs w:val="24"/>
        </w:rPr>
        <w:t xml:space="preserve"> mejorará su capacidad para expresarse oralmente</w:t>
      </w:r>
      <w:r w:rsidR="00973BC2" w:rsidRPr="008D7EB3">
        <w:rPr>
          <w:rFonts w:asciiTheme="majorHAnsi" w:eastAsia="Constantia" w:hAnsiTheme="majorHAnsi" w:cstheme="majorHAnsi"/>
          <w:color w:val="000000"/>
          <w:sz w:val="24"/>
          <w:szCs w:val="24"/>
        </w:rPr>
        <w:t>. Se fomentarán</w:t>
      </w:r>
      <w:r>
        <w:rPr>
          <w:rFonts w:asciiTheme="majorHAnsi" w:eastAsia="Constantia" w:hAnsiTheme="majorHAnsi" w:cstheme="majorHAnsi"/>
          <w:color w:val="000000"/>
          <w:sz w:val="24"/>
          <w:szCs w:val="24"/>
        </w:rPr>
        <w:t xml:space="preserve"> las actividades de </w:t>
      </w:r>
      <w:r w:rsidRPr="008D7EB3">
        <w:rPr>
          <w:rFonts w:asciiTheme="majorHAnsi" w:eastAsia="Constantia" w:hAnsiTheme="majorHAnsi" w:cstheme="majorHAnsi"/>
          <w:i/>
          <w:color w:val="000000"/>
          <w:sz w:val="24"/>
          <w:szCs w:val="24"/>
        </w:rPr>
        <w:t>listening</w:t>
      </w:r>
      <w:r>
        <w:rPr>
          <w:rFonts w:asciiTheme="majorHAnsi" w:eastAsia="Constantia" w:hAnsiTheme="majorHAnsi" w:cstheme="majorHAnsi"/>
          <w:color w:val="000000"/>
          <w:sz w:val="24"/>
          <w:szCs w:val="24"/>
        </w:rPr>
        <w:t xml:space="preserve"> y </w:t>
      </w:r>
      <w:r w:rsidR="00973BC2" w:rsidRPr="008D7EB3">
        <w:rPr>
          <w:rFonts w:asciiTheme="majorHAnsi" w:eastAsia="Constantia" w:hAnsiTheme="majorHAnsi" w:cstheme="majorHAnsi"/>
          <w:i/>
          <w:color w:val="000000"/>
          <w:sz w:val="24"/>
          <w:szCs w:val="24"/>
        </w:rPr>
        <w:t>speaking</w:t>
      </w:r>
      <w:r>
        <w:rPr>
          <w:rFonts w:asciiTheme="majorHAnsi" w:eastAsia="Constantia" w:hAnsiTheme="majorHAnsi" w:cstheme="majorHAnsi"/>
          <w:color w:val="000000"/>
          <w:sz w:val="24"/>
          <w:szCs w:val="24"/>
        </w:rPr>
        <w:t>.</w:t>
      </w:r>
      <w:r w:rsidR="00973BC2" w:rsidRPr="008D7EB3">
        <w:rPr>
          <w:rFonts w:asciiTheme="majorHAnsi" w:eastAsia="Constantia" w:hAnsiTheme="majorHAnsi" w:cstheme="majorHAnsi"/>
          <w:color w:val="000000"/>
          <w:sz w:val="24"/>
          <w:szCs w:val="24"/>
        </w:rPr>
        <w:t xml:space="preserve"> </w:t>
      </w:r>
      <w:r>
        <w:rPr>
          <w:rFonts w:asciiTheme="majorHAnsi" w:eastAsia="Constantia" w:hAnsiTheme="majorHAnsi" w:cstheme="majorHAnsi"/>
          <w:color w:val="000000"/>
          <w:sz w:val="24"/>
          <w:szCs w:val="24"/>
        </w:rPr>
        <w:t xml:space="preserve">Esto </w:t>
      </w:r>
      <w:r w:rsidR="00973BC2" w:rsidRPr="008D7EB3">
        <w:rPr>
          <w:rFonts w:asciiTheme="majorHAnsi" w:eastAsia="Constantia" w:hAnsiTheme="majorHAnsi" w:cstheme="majorHAnsi"/>
          <w:color w:val="000000"/>
          <w:sz w:val="24"/>
          <w:szCs w:val="24"/>
        </w:rPr>
        <w:t>constituirá un complemento</w:t>
      </w:r>
      <w:r>
        <w:rPr>
          <w:rFonts w:asciiTheme="majorHAnsi" w:eastAsia="Constantia" w:hAnsiTheme="majorHAnsi" w:cstheme="majorHAnsi"/>
          <w:color w:val="000000"/>
          <w:sz w:val="24"/>
          <w:szCs w:val="24"/>
        </w:rPr>
        <w:t xml:space="preserve"> </w:t>
      </w:r>
      <w:r w:rsidR="00973BC2" w:rsidRPr="008D7EB3">
        <w:rPr>
          <w:rFonts w:asciiTheme="majorHAnsi" w:eastAsia="Constantia" w:hAnsiTheme="majorHAnsi" w:cstheme="majorHAnsi"/>
          <w:color w:val="000000"/>
          <w:sz w:val="24"/>
          <w:szCs w:val="24"/>
        </w:rPr>
        <w:t>importante para nuestras clases de inglé</w:t>
      </w:r>
      <w:r>
        <w:rPr>
          <w:rFonts w:asciiTheme="majorHAnsi" w:eastAsia="Constantia" w:hAnsiTheme="majorHAnsi" w:cstheme="majorHAnsi"/>
          <w:color w:val="000000"/>
          <w:sz w:val="24"/>
          <w:szCs w:val="24"/>
        </w:rPr>
        <w:t>s, favoreciendo la comunicación y</w:t>
      </w:r>
      <w:r w:rsidR="00973BC2" w:rsidRPr="008D7EB3">
        <w:rPr>
          <w:rFonts w:asciiTheme="majorHAnsi" w:eastAsia="Constantia" w:hAnsiTheme="majorHAnsi" w:cstheme="majorHAnsi"/>
          <w:color w:val="000000"/>
          <w:sz w:val="24"/>
          <w:szCs w:val="24"/>
        </w:rPr>
        <w:t xml:space="preserve"> </w:t>
      </w:r>
      <w:r>
        <w:rPr>
          <w:rFonts w:asciiTheme="majorHAnsi" w:eastAsia="Constantia" w:hAnsiTheme="majorHAnsi" w:cstheme="majorHAnsi"/>
          <w:color w:val="000000"/>
          <w:sz w:val="24"/>
          <w:szCs w:val="24"/>
        </w:rPr>
        <w:t>la expresión oral.</w:t>
      </w:r>
    </w:p>
    <w:sectPr w:rsidR="008F2069" w:rsidRPr="008D7EB3">
      <w:type w:val="continuous"/>
      <w:pgSz w:w="11900" w:h="16820"/>
      <w:pgMar w:top="1474" w:right="566" w:bottom="765" w:left="735" w:header="0" w:footer="720" w:gutter="0"/>
      <w:cols w:space="720" w:equalWidth="0">
        <w:col w:w="10597"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12FC5"/>
    <w:multiLevelType w:val="hybridMultilevel"/>
    <w:tmpl w:val="8A16CF0E"/>
    <w:lvl w:ilvl="0" w:tplc="0C0A0001">
      <w:start w:val="1"/>
      <w:numFmt w:val="bullet"/>
      <w:lvlText w:val=""/>
      <w:lvlJc w:val="left"/>
      <w:pPr>
        <w:ind w:left="1210" w:hanging="360"/>
      </w:pPr>
      <w:rPr>
        <w:rFonts w:ascii="Symbol" w:hAnsi="Symbol"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1">
    <w:nsid w:val="122673E8"/>
    <w:multiLevelType w:val="hybridMultilevel"/>
    <w:tmpl w:val="CC52F342"/>
    <w:lvl w:ilvl="0" w:tplc="0C0A0001">
      <w:start w:val="1"/>
      <w:numFmt w:val="bullet"/>
      <w:lvlText w:val=""/>
      <w:lvlJc w:val="left"/>
      <w:pPr>
        <w:ind w:left="865" w:hanging="360"/>
      </w:pPr>
      <w:rPr>
        <w:rFonts w:ascii="Symbol" w:hAnsi="Symbol" w:hint="default"/>
      </w:rPr>
    </w:lvl>
    <w:lvl w:ilvl="1" w:tplc="0C0A0003" w:tentative="1">
      <w:start w:val="1"/>
      <w:numFmt w:val="bullet"/>
      <w:lvlText w:val="o"/>
      <w:lvlJc w:val="left"/>
      <w:pPr>
        <w:ind w:left="1585" w:hanging="360"/>
      </w:pPr>
      <w:rPr>
        <w:rFonts w:ascii="Courier New" w:hAnsi="Courier New" w:cs="Courier New" w:hint="default"/>
      </w:rPr>
    </w:lvl>
    <w:lvl w:ilvl="2" w:tplc="0C0A0005" w:tentative="1">
      <w:start w:val="1"/>
      <w:numFmt w:val="bullet"/>
      <w:lvlText w:val=""/>
      <w:lvlJc w:val="left"/>
      <w:pPr>
        <w:ind w:left="2305" w:hanging="360"/>
      </w:pPr>
      <w:rPr>
        <w:rFonts w:ascii="Wingdings" w:hAnsi="Wingdings" w:hint="default"/>
      </w:rPr>
    </w:lvl>
    <w:lvl w:ilvl="3" w:tplc="0C0A0001" w:tentative="1">
      <w:start w:val="1"/>
      <w:numFmt w:val="bullet"/>
      <w:lvlText w:val=""/>
      <w:lvlJc w:val="left"/>
      <w:pPr>
        <w:ind w:left="3025" w:hanging="360"/>
      </w:pPr>
      <w:rPr>
        <w:rFonts w:ascii="Symbol" w:hAnsi="Symbol" w:hint="default"/>
      </w:rPr>
    </w:lvl>
    <w:lvl w:ilvl="4" w:tplc="0C0A0003" w:tentative="1">
      <w:start w:val="1"/>
      <w:numFmt w:val="bullet"/>
      <w:lvlText w:val="o"/>
      <w:lvlJc w:val="left"/>
      <w:pPr>
        <w:ind w:left="3745" w:hanging="360"/>
      </w:pPr>
      <w:rPr>
        <w:rFonts w:ascii="Courier New" w:hAnsi="Courier New" w:cs="Courier New" w:hint="default"/>
      </w:rPr>
    </w:lvl>
    <w:lvl w:ilvl="5" w:tplc="0C0A0005" w:tentative="1">
      <w:start w:val="1"/>
      <w:numFmt w:val="bullet"/>
      <w:lvlText w:val=""/>
      <w:lvlJc w:val="left"/>
      <w:pPr>
        <w:ind w:left="4465" w:hanging="360"/>
      </w:pPr>
      <w:rPr>
        <w:rFonts w:ascii="Wingdings" w:hAnsi="Wingdings" w:hint="default"/>
      </w:rPr>
    </w:lvl>
    <w:lvl w:ilvl="6" w:tplc="0C0A0001" w:tentative="1">
      <w:start w:val="1"/>
      <w:numFmt w:val="bullet"/>
      <w:lvlText w:val=""/>
      <w:lvlJc w:val="left"/>
      <w:pPr>
        <w:ind w:left="5185" w:hanging="360"/>
      </w:pPr>
      <w:rPr>
        <w:rFonts w:ascii="Symbol" w:hAnsi="Symbol" w:hint="default"/>
      </w:rPr>
    </w:lvl>
    <w:lvl w:ilvl="7" w:tplc="0C0A0003" w:tentative="1">
      <w:start w:val="1"/>
      <w:numFmt w:val="bullet"/>
      <w:lvlText w:val="o"/>
      <w:lvlJc w:val="left"/>
      <w:pPr>
        <w:ind w:left="5905" w:hanging="360"/>
      </w:pPr>
      <w:rPr>
        <w:rFonts w:ascii="Courier New" w:hAnsi="Courier New" w:cs="Courier New" w:hint="default"/>
      </w:rPr>
    </w:lvl>
    <w:lvl w:ilvl="8" w:tplc="0C0A0005" w:tentative="1">
      <w:start w:val="1"/>
      <w:numFmt w:val="bullet"/>
      <w:lvlText w:val=""/>
      <w:lvlJc w:val="left"/>
      <w:pPr>
        <w:ind w:left="6625" w:hanging="360"/>
      </w:pPr>
      <w:rPr>
        <w:rFonts w:ascii="Wingdings" w:hAnsi="Wingdings" w:hint="default"/>
      </w:rPr>
    </w:lvl>
  </w:abstractNum>
  <w:abstractNum w:abstractNumId="2">
    <w:nsid w:val="21840E05"/>
    <w:multiLevelType w:val="hybridMultilevel"/>
    <w:tmpl w:val="5A6A0962"/>
    <w:lvl w:ilvl="0" w:tplc="0C0A0001">
      <w:start w:val="1"/>
      <w:numFmt w:val="bullet"/>
      <w:lvlText w:val=""/>
      <w:lvlJc w:val="left"/>
      <w:pPr>
        <w:ind w:left="1210" w:hanging="360"/>
      </w:pPr>
      <w:rPr>
        <w:rFonts w:ascii="Symbol" w:hAnsi="Symbol"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3">
    <w:nsid w:val="2276398F"/>
    <w:multiLevelType w:val="hybridMultilevel"/>
    <w:tmpl w:val="BCE8B0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AB52931"/>
    <w:multiLevelType w:val="hybridMultilevel"/>
    <w:tmpl w:val="F7D2E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EB102A0"/>
    <w:multiLevelType w:val="hybridMultilevel"/>
    <w:tmpl w:val="C3C26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4B96CF6"/>
    <w:multiLevelType w:val="hybridMultilevel"/>
    <w:tmpl w:val="EF120F36"/>
    <w:lvl w:ilvl="0" w:tplc="0C0A0001">
      <w:start w:val="1"/>
      <w:numFmt w:val="bullet"/>
      <w:lvlText w:val=""/>
      <w:lvlJc w:val="left"/>
      <w:pPr>
        <w:ind w:left="1210" w:hanging="360"/>
      </w:pPr>
      <w:rPr>
        <w:rFonts w:ascii="Symbol" w:hAnsi="Symbol"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7">
    <w:nsid w:val="3E46449A"/>
    <w:multiLevelType w:val="hybridMultilevel"/>
    <w:tmpl w:val="1B6AF72C"/>
    <w:lvl w:ilvl="0" w:tplc="0C0A0001">
      <w:start w:val="1"/>
      <w:numFmt w:val="bullet"/>
      <w:lvlText w:val=""/>
      <w:lvlJc w:val="left"/>
      <w:pPr>
        <w:ind w:left="849" w:hanging="360"/>
      </w:pPr>
      <w:rPr>
        <w:rFonts w:ascii="Symbol" w:hAnsi="Symbol" w:hint="default"/>
      </w:rPr>
    </w:lvl>
    <w:lvl w:ilvl="1" w:tplc="0C0A0003">
      <w:start w:val="1"/>
      <w:numFmt w:val="bullet"/>
      <w:lvlText w:val="o"/>
      <w:lvlJc w:val="left"/>
      <w:pPr>
        <w:ind w:left="1569" w:hanging="360"/>
      </w:pPr>
      <w:rPr>
        <w:rFonts w:ascii="Courier New" w:hAnsi="Courier New" w:cs="Courier New" w:hint="default"/>
      </w:rPr>
    </w:lvl>
    <w:lvl w:ilvl="2" w:tplc="0C0A0005">
      <w:start w:val="1"/>
      <w:numFmt w:val="bullet"/>
      <w:lvlText w:val=""/>
      <w:lvlJc w:val="left"/>
      <w:pPr>
        <w:ind w:left="2289" w:hanging="360"/>
      </w:pPr>
      <w:rPr>
        <w:rFonts w:ascii="Wingdings" w:hAnsi="Wingdings" w:hint="default"/>
      </w:rPr>
    </w:lvl>
    <w:lvl w:ilvl="3" w:tplc="0C0A0001" w:tentative="1">
      <w:start w:val="1"/>
      <w:numFmt w:val="bullet"/>
      <w:lvlText w:val=""/>
      <w:lvlJc w:val="left"/>
      <w:pPr>
        <w:ind w:left="3009" w:hanging="360"/>
      </w:pPr>
      <w:rPr>
        <w:rFonts w:ascii="Symbol" w:hAnsi="Symbol" w:hint="default"/>
      </w:rPr>
    </w:lvl>
    <w:lvl w:ilvl="4" w:tplc="0C0A0003" w:tentative="1">
      <w:start w:val="1"/>
      <w:numFmt w:val="bullet"/>
      <w:lvlText w:val="o"/>
      <w:lvlJc w:val="left"/>
      <w:pPr>
        <w:ind w:left="3729" w:hanging="360"/>
      </w:pPr>
      <w:rPr>
        <w:rFonts w:ascii="Courier New" w:hAnsi="Courier New" w:cs="Courier New" w:hint="default"/>
      </w:rPr>
    </w:lvl>
    <w:lvl w:ilvl="5" w:tplc="0C0A0005" w:tentative="1">
      <w:start w:val="1"/>
      <w:numFmt w:val="bullet"/>
      <w:lvlText w:val=""/>
      <w:lvlJc w:val="left"/>
      <w:pPr>
        <w:ind w:left="4449" w:hanging="360"/>
      </w:pPr>
      <w:rPr>
        <w:rFonts w:ascii="Wingdings" w:hAnsi="Wingdings" w:hint="default"/>
      </w:rPr>
    </w:lvl>
    <w:lvl w:ilvl="6" w:tplc="0C0A0001" w:tentative="1">
      <w:start w:val="1"/>
      <w:numFmt w:val="bullet"/>
      <w:lvlText w:val=""/>
      <w:lvlJc w:val="left"/>
      <w:pPr>
        <w:ind w:left="5169" w:hanging="360"/>
      </w:pPr>
      <w:rPr>
        <w:rFonts w:ascii="Symbol" w:hAnsi="Symbol" w:hint="default"/>
      </w:rPr>
    </w:lvl>
    <w:lvl w:ilvl="7" w:tplc="0C0A0003" w:tentative="1">
      <w:start w:val="1"/>
      <w:numFmt w:val="bullet"/>
      <w:lvlText w:val="o"/>
      <w:lvlJc w:val="left"/>
      <w:pPr>
        <w:ind w:left="5889" w:hanging="360"/>
      </w:pPr>
      <w:rPr>
        <w:rFonts w:ascii="Courier New" w:hAnsi="Courier New" w:cs="Courier New" w:hint="default"/>
      </w:rPr>
    </w:lvl>
    <w:lvl w:ilvl="8" w:tplc="0C0A0005" w:tentative="1">
      <w:start w:val="1"/>
      <w:numFmt w:val="bullet"/>
      <w:lvlText w:val=""/>
      <w:lvlJc w:val="left"/>
      <w:pPr>
        <w:ind w:left="6609" w:hanging="360"/>
      </w:pPr>
      <w:rPr>
        <w:rFonts w:ascii="Wingdings" w:hAnsi="Wingdings" w:hint="default"/>
      </w:rPr>
    </w:lvl>
  </w:abstractNum>
  <w:abstractNum w:abstractNumId="8">
    <w:nsid w:val="51267237"/>
    <w:multiLevelType w:val="hybridMultilevel"/>
    <w:tmpl w:val="077A1FC2"/>
    <w:lvl w:ilvl="0" w:tplc="0C0A0001">
      <w:start w:val="1"/>
      <w:numFmt w:val="bullet"/>
      <w:lvlText w:val=""/>
      <w:lvlJc w:val="left"/>
      <w:pPr>
        <w:ind w:left="849" w:hanging="360"/>
      </w:pPr>
      <w:rPr>
        <w:rFonts w:ascii="Symbol" w:hAnsi="Symbol" w:hint="default"/>
      </w:rPr>
    </w:lvl>
    <w:lvl w:ilvl="1" w:tplc="0C0A0003" w:tentative="1">
      <w:start w:val="1"/>
      <w:numFmt w:val="bullet"/>
      <w:lvlText w:val="o"/>
      <w:lvlJc w:val="left"/>
      <w:pPr>
        <w:ind w:left="1569" w:hanging="360"/>
      </w:pPr>
      <w:rPr>
        <w:rFonts w:ascii="Courier New" w:hAnsi="Courier New" w:cs="Courier New" w:hint="default"/>
      </w:rPr>
    </w:lvl>
    <w:lvl w:ilvl="2" w:tplc="0C0A0005" w:tentative="1">
      <w:start w:val="1"/>
      <w:numFmt w:val="bullet"/>
      <w:lvlText w:val=""/>
      <w:lvlJc w:val="left"/>
      <w:pPr>
        <w:ind w:left="2289" w:hanging="360"/>
      </w:pPr>
      <w:rPr>
        <w:rFonts w:ascii="Wingdings" w:hAnsi="Wingdings" w:hint="default"/>
      </w:rPr>
    </w:lvl>
    <w:lvl w:ilvl="3" w:tplc="0C0A0001" w:tentative="1">
      <w:start w:val="1"/>
      <w:numFmt w:val="bullet"/>
      <w:lvlText w:val=""/>
      <w:lvlJc w:val="left"/>
      <w:pPr>
        <w:ind w:left="3009" w:hanging="360"/>
      </w:pPr>
      <w:rPr>
        <w:rFonts w:ascii="Symbol" w:hAnsi="Symbol" w:hint="default"/>
      </w:rPr>
    </w:lvl>
    <w:lvl w:ilvl="4" w:tplc="0C0A0003" w:tentative="1">
      <w:start w:val="1"/>
      <w:numFmt w:val="bullet"/>
      <w:lvlText w:val="o"/>
      <w:lvlJc w:val="left"/>
      <w:pPr>
        <w:ind w:left="3729" w:hanging="360"/>
      </w:pPr>
      <w:rPr>
        <w:rFonts w:ascii="Courier New" w:hAnsi="Courier New" w:cs="Courier New" w:hint="default"/>
      </w:rPr>
    </w:lvl>
    <w:lvl w:ilvl="5" w:tplc="0C0A0005" w:tentative="1">
      <w:start w:val="1"/>
      <w:numFmt w:val="bullet"/>
      <w:lvlText w:val=""/>
      <w:lvlJc w:val="left"/>
      <w:pPr>
        <w:ind w:left="4449" w:hanging="360"/>
      </w:pPr>
      <w:rPr>
        <w:rFonts w:ascii="Wingdings" w:hAnsi="Wingdings" w:hint="default"/>
      </w:rPr>
    </w:lvl>
    <w:lvl w:ilvl="6" w:tplc="0C0A0001" w:tentative="1">
      <w:start w:val="1"/>
      <w:numFmt w:val="bullet"/>
      <w:lvlText w:val=""/>
      <w:lvlJc w:val="left"/>
      <w:pPr>
        <w:ind w:left="5169" w:hanging="360"/>
      </w:pPr>
      <w:rPr>
        <w:rFonts w:ascii="Symbol" w:hAnsi="Symbol" w:hint="default"/>
      </w:rPr>
    </w:lvl>
    <w:lvl w:ilvl="7" w:tplc="0C0A0003" w:tentative="1">
      <w:start w:val="1"/>
      <w:numFmt w:val="bullet"/>
      <w:lvlText w:val="o"/>
      <w:lvlJc w:val="left"/>
      <w:pPr>
        <w:ind w:left="5889" w:hanging="360"/>
      </w:pPr>
      <w:rPr>
        <w:rFonts w:ascii="Courier New" w:hAnsi="Courier New" w:cs="Courier New" w:hint="default"/>
      </w:rPr>
    </w:lvl>
    <w:lvl w:ilvl="8" w:tplc="0C0A0005" w:tentative="1">
      <w:start w:val="1"/>
      <w:numFmt w:val="bullet"/>
      <w:lvlText w:val=""/>
      <w:lvlJc w:val="left"/>
      <w:pPr>
        <w:ind w:left="6609" w:hanging="360"/>
      </w:pPr>
      <w:rPr>
        <w:rFonts w:ascii="Wingdings" w:hAnsi="Wingdings" w:hint="default"/>
      </w:rPr>
    </w:lvl>
  </w:abstractNum>
  <w:abstractNum w:abstractNumId="9">
    <w:nsid w:val="5C5B634F"/>
    <w:multiLevelType w:val="hybridMultilevel"/>
    <w:tmpl w:val="10365D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8"/>
  </w:num>
  <w:num w:numId="5">
    <w:abstractNumId w:val="2"/>
  </w:num>
  <w:num w:numId="6">
    <w:abstractNumId w:val="6"/>
  </w:num>
  <w:num w:numId="7">
    <w:abstractNumId w:val="0"/>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8F2069"/>
    <w:rsid w:val="003B30D0"/>
    <w:rsid w:val="00761EE8"/>
    <w:rsid w:val="008D7EB3"/>
    <w:rsid w:val="008F2069"/>
    <w:rsid w:val="00973BC2"/>
    <w:rsid w:val="00AD7214"/>
    <w:rsid w:val="00C70AE8"/>
    <w:rsid w:val="00D70C4A"/>
    <w:rsid w:val="00EE27CF"/>
    <w:rsid w:val="00F9710A"/>
    <w:rsid w:val="00FB194E"/>
    <w:rsid w:val="00FE2024"/>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ES"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8D7EB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paragraph" w:styleId="Sinespaciado">
    <w:name w:val="No Spacing"/>
    <w:uiPriority w:val="1"/>
    <w:qFormat/>
    <w:rsid w:val="008D7EB3"/>
    <w:pPr>
      <w:spacing w:line="240" w:lineRule="auto"/>
    </w:pPr>
  </w:style>
  <w:style w:type="character" w:customStyle="1" w:styleId="Ttulo7Car">
    <w:name w:val="Título 7 Car"/>
    <w:basedOn w:val="Fuentedeprrafopredeter"/>
    <w:link w:val="Ttulo7"/>
    <w:uiPriority w:val="9"/>
    <w:rsid w:val="008D7EB3"/>
    <w:rPr>
      <w:rFonts w:asciiTheme="majorHAnsi" w:eastAsiaTheme="majorEastAsia" w:hAnsiTheme="majorHAnsi" w:cstheme="majorBidi"/>
      <w:i/>
      <w:iCs/>
      <w:color w:val="404040" w:themeColor="text1" w:themeTint="BF"/>
    </w:rPr>
  </w:style>
  <w:style w:type="paragraph" w:styleId="Prrafodelista">
    <w:name w:val="List Paragraph"/>
    <w:basedOn w:val="Normal"/>
    <w:uiPriority w:val="34"/>
    <w:qFormat/>
    <w:rsid w:val="008D7E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ES"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8D7EB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paragraph" w:styleId="Sinespaciado">
    <w:name w:val="No Spacing"/>
    <w:uiPriority w:val="1"/>
    <w:qFormat/>
    <w:rsid w:val="008D7EB3"/>
    <w:pPr>
      <w:spacing w:line="240" w:lineRule="auto"/>
    </w:pPr>
  </w:style>
  <w:style w:type="character" w:customStyle="1" w:styleId="Ttulo7Car">
    <w:name w:val="Título 7 Car"/>
    <w:basedOn w:val="Fuentedeprrafopredeter"/>
    <w:link w:val="Ttulo7"/>
    <w:uiPriority w:val="9"/>
    <w:rsid w:val="008D7EB3"/>
    <w:rPr>
      <w:rFonts w:asciiTheme="majorHAnsi" w:eastAsiaTheme="majorEastAsia" w:hAnsiTheme="majorHAnsi" w:cstheme="majorBidi"/>
      <w:i/>
      <w:iCs/>
      <w:color w:val="404040" w:themeColor="text1" w:themeTint="BF"/>
    </w:rPr>
  </w:style>
  <w:style w:type="paragraph" w:styleId="Prrafodelista">
    <w:name w:val="List Paragraph"/>
    <w:basedOn w:val="Normal"/>
    <w:uiPriority w:val="34"/>
    <w:qFormat/>
    <w:rsid w:val="008D7E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D5F9D-F4FD-4499-8E25-C275EF3B8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60</Pages>
  <Words>22597</Words>
  <Characters>124284</Characters>
  <Application>Microsoft Office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dc:creator>
  <cp:lastModifiedBy>AJ</cp:lastModifiedBy>
  <cp:revision>10</cp:revision>
  <dcterms:created xsi:type="dcterms:W3CDTF">2021-10-17T14:36:00Z</dcterms:created>
  <dcterms:modified xsi:type="dcterms:W3CDTF">2021-10-21T15:04:00Z</dcterms:modified>
</cp:coreProperties>
</file>